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B48985">
      <w:pPr>
        <w:rPr>
          <w:color w:val="auto"/>
        </w:rPr>
        <w:sectPr>
          <w:pgSz w:w="11906" w:h="16838"/>
          <w:pgMar w:top="1134" w:right="567" w:bottom="1134" w:left="1134" w:header="709" w:footer="709" w:gutter="0"/>
          <w:cols w:space="720" w:num="1"/>
        </w:sectPr>
      </w:pPr>
    </w:p>
    <w:p w14:paraId="48E648D2">
      <w:pPr>
        <w:rPr>
          <w:sz w:val="24"/>
          <w:szCs w:val="24"/>
        </w:rPr>
      </w:pPr>
    </w:p>
    <w:p w14:paraId="4584782E">
      <w:pPr>
        <w:jc w:val="right"/>
        <w:rPr>
          <w:sz w:val="28"/>
          <w:szCs w:val="28"/>
        </w:rPr>
      </w:pPr>
    </w:p>
    <w:p w14:paraId="0603590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Информация о педагогах, реализующих  образовательные  программы на  базе центра «Точка  роста»   и о прохождении ими курсов повышения квалификации </w:t>
      </w:r>
    </w:p>
    <w:p w14:paraId="03BA4C5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(202</w:t>
      </w:r>
      <w:r>
        <w:rPr>
          <w:rFonts w:hint="default"/>
          <w:b/>
          <w:sz w:val="28"/>
          <w:szCs w:val="28"/>
          <w:lang w:val="ru-RU"/>
        </w:rPr>
        <w:t>4</w:t>
      </w:r>
      <w:r>
        <w:rPr>
          <w:b/>
          <w:sz w:val="28"/>
          <w:szCs w:val="28"/>
        </w:rPr>
        <w:t>-202</w:t>
      </w:r>
      <w:r>
        <w:rPr>
          <w:rFonts w:hint="default"/>
          <w:b/>
          <w:sz w:val="28"/>
          <w:szCs w:val="28"/>
          <w:lang w:val="ru-RU"/>
        </w:rPr>
        <w:t>5</w:t>
      </w:r>
      <w:r>
        <w:rPr>
          <w:b/>
          <w:sz w:val="28"/>
          <w:szCs w:val="28"/>
        </w:rPr>
        <w:t xml:space="preserve">  уч.год)</w:t>
      </w:r>
    </w:p>
    <w:p w14:paraId="497B0C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______БОУ  СМО  «СОШ №5»________________________________________                    _______2020_____________</w:t>
      </w:r>
    </w:p>
    <w:p w14:paraId="10A040FA">
      <w:pPr>
        <w:jc w:val="center"/>
        <w:rPr>
          <w:b/>
          <w:sz w:val="28"/>
          <w:szCs w:val="28"/>
          <w:vertAlign w:val="subscript"/>
        </w:rPr>
      </w:pPr>
      <w:r>
        <w:rPr>
          <w:b/>
          <w:sz w:val="28"/>
          <w:szCs w:val="28"/>
        </w:rPr>
        <w:t xml:space="preserve">                                   </w:t>
      </w:r>
      <w:r>
        <w:rPr>
          <w:b/>
          <w:sz w:val="28"/>
          <w:szCs w:val="28"/>
          <w:vertAlign w:val="subscript"/>
        </w:rPr>
        <w:t>(наименование образовательной организации)                                                                                                                               ( год открытия Центра «Точка роста»)</w:t>
      </w:r>
    </w:p>
    <w:p w14:paraId="6EE96B0B">
      <w:pPr>
        <w:jc w:val="center"/>
        <w:rPr>
          <w:b/>
          <w:sz w:val="28"/>
          <w:szCs w:val="28"/>
        </w:rPr>
      </w:pPr>
    </w:p>
    <w:tbl>
      <w:tblPr>
        <w:tblStyle w:val="30"/>
        <w:tblW w:w="152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2126"/>
        <w:gridCol w:w="1843"/>
        <w:gridCol w:w="2835"/>
        <w:gridCol w:w="2268"/>
        <w:gridCol w:w="1984"/>
        <w:gridCol w:w="1843"/>
        <w:gridCol w:w="1843"/>
      </w:tblGrid>
      <w:tr w14:paraId="14F5C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BBC75FE">
            <w:pPr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2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8074174">
            <w:pPr>
              <w:jc w:val="center"/>
              <w:rPr>
                <w:rFonts w:eastAsiaTheme="minorHAnsi" w:cstheme="minorBidi"/>
                <w:b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 w:cstheme="minorBidi"/>
                <w:b/>
                <w:color w:val="auto"/>
                <w:sz w:val="24"/>
                <w:szCs w:val="24"/>
                <w:lang w:eastAsia="en-US"/>
              </w:rPr>
              <w:t>Фамилия</w:t>
            </w:r>
          </w:p>
          <w:p w14:paraId="2966D11D">
            <w:pPr>
              <w:jc w:val="center"/>
              <w:rPr>
                <w:rFonts w:eastAsiaTheme="minorHAnsi" w:cstheme="minorBidi"/>
                <w:b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 w:cstheme="minorBidi"/>
                <w:b/>
                <w:color w:val="auto"/>
                <w:sz w:val="24"/>
                <w:szCs w:val="24"/>
                <w:lang w:eastAsia="en-US"/>
              </w:rPr>
              <w:t>Имя</w:t>
            </w:r>
          </w:p>
          <w:p w14:paraId="6871146F">
            <w:pPr>
              <w:jc w:val="center"/>
              <w:rPr>
                <w:rFonts w:eastAsiaTheme="minorHAnsi" w:cstheme="minorBidi"/>
                <w:b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 w:cstheme="minorBidi"/>
                <w:b/>
                <w:color w:val="auto"/>
                <w:sz w:val="24"/>
                <w:szCs w:val="24"/>
                <w:lang w:eastAsia="en-US"/>
              </w:rPr>
              <w:t>Отчество</w:t>
            </w:r>
          </w:p>
          <w:p w14:paraId="5529CA6D">
            <w:pPr>
              <w:jc w:val="center"/>
              <w:rPr>
                <w:rFonts w:eastAsiaTheme="minorHAnsi" w:cstheme="minorBidi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F47AB36">
            <w:pPr>
              <w:jc w:val="center"/>
              <w:rPr>
                <w:rFonts w:eastAsiaTheme="minorHAnsi" w:cstheme="minorBidi"/>
                <w:b/>
                <w:color w:val="auto"/>
                <w:sz w:val="24"/>
                <w:szCs w:val="24"/>
                <w:lang w:eastAsia="en-US"/>
              </w:rPr>
            </w:pPr>
          </w:p>
          <w:p w14:paraId="3B801ADF">
            <w:pPr>
              <w:jc w:val="center"/>
              <w:rPr>
                <w:rFonts w:eastAsiaTheme="minorHAnsi" w:cstheme="minorBidi"/>
                <w:b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 w:cstheme="minorBidi"/>
                <w:b/>
                <w:color w:val="auto"/>
                <w:sz w:val="24"/>
                <w:szCs w:val="24"/>
                <w:lang w:eastAsia="en-US"/>
              </w:rPr>
              <w:t>Должность</w:t>
            </w:r>
          </w:p>
        </w:tc>
        <w:tc>
          <w:tcPr>
            <w:tcW w:w="283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C93B833">
            <w:pPr>
              <w:jc w:val="center"/>
              <w:rPr>
                <w:rFonts w:eastAsiaTheme="minorHAnsi" w:cstheme="minorBidi"/>
                <w:b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 w:cstheme="minorBidi"/>
                <w:b/>
                <w:color w:val="auto"/>
                <w:sz w:val="24"/>
                <w:szCs w:val="24"/>
                <w:lang w:eastAsia="en-US"/>
              </w:rPr>
              <w:t xml:space="preserve">Наименование образовательной(-ых) программы(-м), реализуемой(-ых) на базе Центра </w:t>
            </w:r>
          </w:p>
          <w:p w14:paraId="0A0E588B">
            <w:pPr>
              <w:jc w:val="center"/>
              <w:rPr>
                <w:rFonts w:eastAsiaTheme="minorHAnsi" w:cstheme="minorBidi"/>
                <w:b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 w:cstheme="minorBidi"/>
                <w:b/>
                <w:color w:val="auto"/>
                <w:sz w:val="24"/>
                <w:szCs w:val="24"/>
                <w:lang w:eastAsia="en-US"/>
              </w:rPr>
              <w:t>«Точка роста»</w:t>
            </w:r>
          </w:p>
        </w:tc>
        <w:tc>
          <w:tcPr>
            <w:tcW w:w="79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678211">
            <w:pPr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Информация о повышении квалификации (ПК)</w:t>
            </w:r>
          </w:p>
        </w:tc>
      </w:tr>
      <w:tr w14:paraId="09B9A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30D7151">
            <w:pPr>
              <w:jc w:val="center"/>
              <w:rPr>
                <w:rFonts w:eastAsiaTheme="minorHAnsi" w:cstheme="minorBidi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5C10925">
            <w:pPr>
              <w:jc w:val="center"/>
              <w:rPr>
                <w:rFonts w:eastAsiaTheme="minorHAnsi" w:cstheme="minorBidi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9888650">
            <w:pPr>
              <w:jc w:val="center"/>
              <w:rPr>
                <w:rFonts w:eastAsiaTheme="minorHAnsi" w:cstheme="minorBidi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5959BE9">
            <w:pPr>
              <w:ind w:left="-108"/>
              <w:jc w:val="center"/>
              <w:rPr>
                <w:rFonts w:eastAsiaTheme="minorHAnsi" w:cstheme="minorBidi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78ADC09">
            <w:pPr>
              <w:ind w:left="-108"/>
              <w:jc w:val="center"/>
              <w:rPr>
                <w:rFonts w:eastAsiaTheme="minorHAnsi" w:cstheme="minorBidi"/>
                <w:b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 w:cstheme="minorBidi"/>
                <w:b/>
                <w:color w:val="auto"/>
                <w:sz w:val="24"/>
                <w:szCs w:val="24"/>
                <w:lang w:eastAsia="en-US"/>
              </w:rPr>
              <w:t>Пройдено повышение квалификации</w:t>
            </w:r>
          </w:p>
          <w:p w14:paraId="05282D6C">
            <w:pPr>
              <w:ind w:left="-108"/>
              <w:jc w:val="center"/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  <w:t>(да /нет)</w:t>
            </w:r>
          </w:p>
        </w:tc>
        <w:tc>
          <w:tcPr>
            <w:tcW w:w="56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634E24">
            <w:pPr>
              <w:rPr>
                <w:rFonts w:eastAsia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color w:val="000000"/>
                <w:sz w:val="24"/>
                <w:szCs w:val="24"/>
                <w:lang w:eastAsia="ru-RU"/>
              </w:rPr>
              <w:t>если «да», то указать</w:t>
            </w:r>
          </w:p>
        </w:tc>
      </w:tr>
      <w:tr w14:paraId="11D25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478DE0">
            <w:pPr>
              <w:jc w:val="center"/>
              <w:rPr>
                <w:rFonts w:eastAsiaTheme="minorHAnsi" w:cstheme="minorBidi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1AA808">
            <w:pPr>
              <w:jc w:val="center"/>
              <w:rPr>
                <w:rFonts w:eastAsiaTheme="minorHAnsi" w:cstheme="minorBidi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AD3D0E">
            <w:pPr>
              <w:jc w:val="center"/>
              <w:rPr>
                <w:rFonts w:eastAsiaTheme="minorHAnsi" w:cstheme="minorBidi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0C2F8F">
            <w:pPr>
              <w:jc w:val="center"/>
              <w:rPr>
                <w:rFonts w:eastAsiaTheme="minorHAnsi" w:cstheme="minorBidi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8942E3">
            <w:pPr>
              <w:jc w:val="center"/>
              <w:rPr>
                <w:rFonts w:eastAsiaTheme="minorHAnsi" w:cstheme="minorBidi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D7D24F">
            <w:pPr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название программы ПК, количество часов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AC045B">
            <w:pPr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№ и дата выдачи удостоверения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2FE0DD">
            <w:pPr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 организации, реализующей программу ПК</w:t>
            </w:r>
          </w:p>
        </w:tc>
      </w:tr>
      <w:tr w14:paraId="0A014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0FFADB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1794B2">
            <w:pPr>
              <w:tabs>
                <w:tab w:val="left" w:pos="3090"/>
              </w:tabs>
              <w:jc w:val="both"/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  <w:t>Климовская  Светлана  Николаевна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B07B82">
            <w:pPr>
              <w:tabs>
                <w:tab w:val="left" w:pos="3090"/>
              </w:tabs>
              <w:jc w:val="both"/>
              <w:rPr>
                <w:rFonts w:eastAsiaTheme="minorHAnsi" w:cstheme="minorBidi"/>
                <w:bCs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 w:cstheme="minorBidi"/>
                <w:bCs/>
                <w:color w:val="auto"/>
                <w:sz w:val="24"/>
                <w:szCs w:val="24"/>
                <w:lang w:eastAsia="en-US"/>
              </w:rPr>
              <w:t>руководитель Центра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7EF408">
            <w:pPr>
              <w:tabs>
                <w:tab w:val="left" w:pos="3090"/>
              </w:tabs>
              <w:jc w:val="both"/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64AD86">
            <w:pPr>
              <w:tabs>
                <w:tab w:val="left" w:pos="3090"/>
              </w:tabs>
              <w:jc w:val="both"/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559643">
            <w:pPr>
              <w:tabs>
                <w:tab w:val="left" w:pos="3090"/>
              </w:tabs>
              <w:jc w:val="both"/>
              <w:rPr>
                <w:rFonts w:eastAsiaTheme="minorHAnsi" w:cstheme="minorBidi"/>
                <w:color w:val="auto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auto"/>
                <w:sz w:val="22"/>
                <w:szCs w:val="22"/>
                <w:lang w:eastAsia="en-US"/>
              </w:rPr>
              <w:t>«Проектирование  и  реализация  дополнительных  общеобразовательных  программ», 16 ч</w:t>
            </w:r>
          </w:p>
          <w:p w14:paraId="5B61C69E">
            <w:pPr>
              <w:tabs>
                <w:tab w:val="left" w:pos="3090"/>
              </w:tabs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«Использование современного учебного оборудования в центрах образования естественно-научной и технологической направленностей "Точка роста"» 36 ч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3AE159">
            <w:pPr>
              <w:rPr>
                <w:rFonts w:eastAsiaTheme="minorHAnsi" w:cstheme="minorBidi"/>
                <w:color w:val="auto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auto"/>
                <w:sz w:val="22"/>
                <w:szCs w:val="22"/>
                <w:lang w:eastAsia="en-US"/>
              </w:rPr>
              <w:t>14.12.2020, 352412576266</w:t>
            </w:r>
          </w:p>
          <w:p w14:paraId="78B81B06">
            <w:pPr>
              <w:rPr>
                <w:rFonts w:eastAsia="Times New Roman" w:cs="Times New Roman"/>
                <w:color w:val="auto"/>
                <w:sz w:val="24"/>
                <w:szCs w:val="24"/>
                <w:lang w:eastAsia="en-US"/>
              </w:rPr>
            </w:pPr>
          </w:p>
          <w:p w14:paraId="56C5B96C">
            <w:pPr>
              <w:rPr>
                <w:rFonts w:eastAsia="Times New Roman" w:cs="Times New Roman"/>
                <w:color w:val="auto"/>
                <w:sz w:val="24"/>
                <w:szCs w:val="24"/>
                <w:lang w:eastAsia="en-US"/>
              </w:rPr>
            </w:pPr>
          </w:p>
          <w:p w14:paraId="67044238">
            <w:pPr>
              <w:rPr>
                <w:rFonts w:eastAsia="Times New Roman" w:cs="Times New Roman"/>
                <w:color w:val="auto"/>
                <w:sz w:val="24"/>
                <w:szCs w:val="24"/>
                <w:lang w:eastAsia="en-US"/>
              </w:rPr>
            </w:pPr>
          </w:p>
          <w:p w14:paraId="5E72F059">
            <w:pPr>
              <w:rPr>
                <w:rFonts w:eastAsiaTheme="minorHAnsi" w:cstheme="minorBidi"/>
                <w:color w:val="auto"/>
                <w:sz w:val="22"/>
                <w:szCs w:val="22"/>
                <w:lang w:eastAsia="en-US"/>
              </w:rPr>
            </w:pPr>
          </w:p>
          <w:p w14:paraId="510D8C8A">
            <w:pPr>
              <w:rPr>
                <w:rFonts w:eastAsia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eastAsia="en-US"/>
              </w:rPr>
              <w:t>26.06.23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D4FA59">
            <w:pPr>
              <w:rPr>
                <w:rFonts w:eastAsiaTheme="minorHAnsi" w:cstheme="minorBidi"/>
                <w:color w:val="auto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auto"/>
                <w:sz w:val="22"/>
                <w:szCs w:val="22"/>
                <w:lang w:eastAsia="en-US"/>
              </w:rPr>
              <w:t>АОУ ВО ДПО «ВИРО» г.Вологда</w:t>
            </w:r>
          </w:p>
          <w:p w14:paraId="1FB73EBF">
            <w:pPr>
              <w:rPr>
                <w:rFonts w:eastAsiaTheme="minorHAnsi" w:cstheme="minorBidi"/>
                <w:color w:val="auto"/>
                <w:sz w:val="22"/>
                <w:szCs w:val="22"/>
                <w:lang w:eastAsia="en-US"/>
              </w:rPr>
            </w:pPr>
          </w:p>
          <w:p w14:paraId="0F94AA58">
            <w:pPr>
              <w:rPr>
                <w:rFonts w:eastAsiaTheme="minorHAnsi" w:cstheme="minorBidi"/>
                <w:color w:val="auto"/>
                <w:sz w:val="22"/>
                <w:szCs w:val="22"/>
                <w:lang w:eastAsia="en-US"/>
              </w:rPr>
            </w:pPr>
          </w:p>
          <w:p w14:paraId="20AEDE5A">
            <w:pPr>
              <w:rPr>
                <w:rFonts w:eastAsiaTheme="minorHAnsi" w:cstheme="minorBidi"/>
                <w:color w:val="auto"/>
                <w:sz w:val="22"/>
                <w:szCs w:val="22"/>
                <w:lang w:eastAsia="en-US"/>
              </w:rPr>
            </w:pPr>
          </w:p>
          <w:p w14:paraId="0FD56E9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Theme="minorHAnsi" w:cstheme="minorBidi"/>
                <w:color w:val="auto"/>
                <w:sz w:val="22"/>
                <w:szCs w:val="22"/>
                <w:lang w:eastAsia="en-US"/>
              </w:rPr>
              <w:t xml:space="preserve"> ФГАОУ ДПО «Академия  Минпросвещения  России»</w:t>
            </w:r>
          </w:p>
        </w:tc>
      </w:tr>
      <w:tr w14:paraId="42023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7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049CD9">
            <w:pPr>
              <w:jc w:val="center"/>
              <w:rPr>
                <w:rFonts w:eastAsiaTheme="minorHAnsi" w:cstheme="minorBidi"/>
                <w:b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 w:cstheme="minorBidi"/>
                <w:b/>
                <w:color w:val="auto"/>
                <w:sz w:val="24"/>
                <w:szCs w:val="24"/>
                <w:lang w:eastAsia="en-US"/>
              </w:rPr>
              <w:t>Информация о педагогах, реализующих программы по учебным предметам</w:t>
            </w:r>
          </w:p>
        </w:tc>
      </w:tr>
      <w:tr w14:paraId="5015C2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9B9287">
            <w:pPr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513AFC">
            <w:pPr>
              <w:tabs>
                <w:tab w:val="left" w:pos="3090"/>
              </w:tabs>
              <w:jc w:val="both"/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  <w:t>Калинина  Ольга  Энгельсовна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508547">
            <w:pPr>
              <w:tabs>
                <w:tab w:val="left" w:pos="3090"/>
              </w:tabs>
              <w:jc w:val="both"/>
              <w:rPr>
                <w:rFonts w:eastAsiaTheme="minorHAnsi" w:cstheme="minorBidi"/>
                <w:bCs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 w:cstheme="minorBidi"/>
                <w:bCs/>
                <w:color w:val="auto"/>
                <w:sz w:val="24"/>
                <w:szCs w:val="24"/>
                <w:lang w:eastAsia="en-US"/>
              </w:rPr>
              <w:t xml:space="preserve">Учитель информатики  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15C352">
            <w:pPr>
              <w:tabs>
                <w:tab w:val="left" w:pos="3090"/>
              </w:tabs>
              <w:jc w:val="both"/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F2E20D">
            <w:pPr>
              <w:tabs>
                <w:tab w:val="left" w:pos="3090"/>
              </w:tabs>
              <w:jc w:val="both"/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C64CDB">
            <w:pPr>
              <w:tabs>
                <w:tab w:val="left" w:pos="3090"/>
              </w:tabs>
              <w:jc w:val="both"/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  <w:t>«Гибкие  компетенции  проектной  деятельности» 16ч</w:t>
            </w:r>
          </w:p>
          <w:p w14:paraId="48D6EE94">
            <w:pPr>
              <w:tabs>
                <w:tab w:val="left" w:pos="3090"/>
              </w:tabs>
              <w:jc w:val="both"/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  <w:t>«Современные  технологии  развития высокотехнологичных  предметных  навыков  обучающихся  предметной  области «Информатика» 36ч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C26B28">
            <w:pPr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  <w:t>№017633, 30.10.2020</w:t>
            </w:r>
          </w:p>
          <w:p w14:paraId="4152CF98">
            <w:pPr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</w:pPr>
          </w:p>
          <w:p w14:paraId="1E20133D">
            <w:pPr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</w:pPr>
          </w:p>
          <w:p w14:paraId="35FFD92D">
            <w:pPr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</w:pPr>
          </w:p>
          <w:p w14:paraId="1B44416E">
            <w:pPr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  <w:t>№007283</w:t>
            </w:r>
          </w:p>
          <w:p w14:paraId="788B8625">
            <w:pPr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  <w:t>30.10.2020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0C3FCB">
            <w:pPr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  <w:t>ФГАУ»Фонд  новых  форм  развития  образования»</w:t>
            </w:r>
          </w:p>
          <w:p w14:paraId="1BA6263D">
            <w:pPr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  <w:t>г.Москва</w:t>
            </w:r>
          </w:p>
        </w:tc>
      </w:tr>
      <w:tr w14:paraId="7BA24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C47EBE">
            <w:pPr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3F1F4F">
            <w:pPr>
              <w:tabs>
                <w:tab w:val="left" w:pos="3090"/>
              </w:tabs>
              <w:jc w:val="both"/>
              <w:rPr>
                <w:rFonts w:hint="default" w:eastAsiaTheme="minorHAnsi" w:cstheme="minorBidi"/>
                <w:color w:val="auto"/>
                <w:sz w:val="24"/>
                <w:szCs w:val="24"/>
                <w:lang w:val="ru-RU" w:eastAsia="en-US"/>
              </w:rPr>
            </w:pPr>
            <w:r>
              <w:rPr>
                <w:rFonts w:eastAsiaTheme="minorHAnsi" w:cstheme="minorBidi"/>
                <w:color w:val="auto"/>
                <w:sz w:val="24"/>
                <w:szCs w:val="24"/>
                <w:lang w:val="ru-RU" w:eastAsia="en-US"/>
              </w:rPr>
              <w:t>Акмашева</w:t>
            </w:r>
            <w:r>
              <w:rPr>
                <w:rFonts w:hint="default" w:eastAsiaTheme="minorHAnsi" w:cstheme="minorBidi"/>
                <w:color w:val="auto"/>
                <w:sz w:val="24"/>
                <w:szCs w:val="24"/>
                <w:lang w:val="ru-RU" w:eastAsia="en-US"/>
              </w:rPr>
              <w:t xml:space="preserve">  Ксения  Петровна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A0DCE9">
            <w:pPr>
              <w:tabs>
                <w:tab w:val="left" w:pos="3090"/>
              </w:tabs>
              <w:jc w:val="both"/>
              <w:rPr>
                <w:rFonts w:eastAsiaTheme="minorHAnsi" w:cstheme="minorBidi"/>
                <w:bCs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 w:cstheme="minorBidi"/>
                <w:bCs/>
                <w:color w:val="auto"/>
                <w:sz w:val="24"/>
                <w:szCs w:val="24"/>
                <w:lang w:eastAsia="en-US"/>
              </w:rPr>
              <w:t xml:space="preserve">Учитель  </w:t>
            </w:r>
            <w:r>
              <w:rPr>
                <w:rFonts w:eastAsiaTheme="minorHAnsi" w:cstheme="minorBidi"/>
                <w:bCs/>
                <w:color w:val="auto"/>
                <w:sz w:val="24"/>
                <w:szCs w:val="24"/>
                <w:lang w:val="ru-RU" w:eastAsia="en-US"/>
              </w:rPr>
              <w:t>математики</w:t>
            </w:r>
            <w:r>
              <w:rPr>
                <w:rFonts w:hint="default" w:eastAsiaTheme="minorHAnsi" w:cstheme="minorBidi"/>
                <w:bCs/>
                <w:color w:val="auto"/>
                <w:sz w:val="24"/>
                <w:szCs w:val="24"/>
                <w:lang w:val="ru-RU" w:eastAsia="en-US"/>
              </w:rPr>
              <w:t xml:space="preserve">  и </w:t>
            </w:r>
            <w:r>
              <w:rPr>
                <w:rFonts w:eastAsiaTheme="minorHAnsi" w:cstheme="minorBidi"/>
                <w:bCs/>
                <w:color w:val="auto"/>
                <w:sz w:val="24"/>
                <w:szCs w:val="24"/>
                <w:lang w:eastAsia="en-US"/>
              </w:rPr>
              <w:t>информатики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47ADDC">
            <w:pPr>
              <w:tabs>
                <w:tab w:val="left" w:pos="3090"/>
              </w:tabs>
              <w:jc w:val="both"/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E5BB3F">
            <w:pPr>
              <w:tabs>
                <w:tab w:val="left" w:pos="3090"/>
              </w:tabs>
              <w:jc w:val="both"/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4D300F">
            <w:pPr>
              <w:tabs>
                <w:tab w:val="left" w:pos="3090"/>
              </w:tabs>
              <w:jc w:val="both"/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3996EC">
            <w:pPr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5FD604">
            <w:pPr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</w:pPr>
          </w:p>
        </w:tc>
      </w:tr>
      <w:tr w14:paraId="20210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CDBEF4">
            <w:pPr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23476B">
            <w:pPr>
              <w:tabs>
                <w:tab w:val="left" w:pos="3090"/>
              </w:tabs>
              <w:jc w:val="both"/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  <w:t>Комарова  Анастасия  Владимировна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77B739">
            <w:pPr>
              <w:tabs>
                <w:tab w:val="left" w:pos="3090"/>
              </w:tabs>
              <w:jc w:val="both"/>
              <w:rPr>
                <w:rFonts w:hint="default" w:eastAsiaTheme="minorHAnsi" w:cstheme="minorBidi"/>
                <w:bCs/>
                <w:color w:val="auto"/>
                <w:sz w:val="24"/>
                <w:szCs w:val="24"/>
                <w:lang w:val="ru-RU" w:eastAsia="en-US"/>
              </w:rPr>
            </w:pPr>
            <w:r>
              <w:rPr>
                <w:rFonts w:eastAsiaTheme="minorHAnsi" w:cstheme="minorBidi"/>
                <w:bCs/>
                <w:color w:val="auto"/>
                <w:sz w:val="24"/>
                <w:szCs w:val="24"/>
                <w:lang w:eastAsia="en-US"/>
              </w:rPr>
              <w:t xml:space="preserve">Учитель  </w:t>
            </w:r>
            <w:r>
              <w:rPr>
                <w:rFonts w:eastAsiaTheme="minorHAnsi" w:cstheme="minorBidi"/>
                <w:bCs/>
                <w:color w:val="auto"/>
                <w:sz w:val="24"/>
                <w:szCs w:val="24"/>
                <w:lang w:val="ru-RU" w:eastAsia="en-US"/>
              </w:rPr>
              <w:t>труда</w:t>
            </w:r>
            <w:r>
              <w:rPr>
                <w:rFonts w:hint="default" w:eastAsiaTheme="minorHAnsi" w:cstheme="minorBidi"/>
                <w:bCs/>
                <w:color w:val="auto"/>
                <w:sz w:val="24"/>
                <w:szCs w:val="24"/>
                <w:lang w:val="ru-RU" w:eastAsia="en-US"/>
              </w:rPr>
              <w:t>(</w:t>
            </w:r>
            <w:r>
              <w:rPr>
                <w:rFonts w:eastAsiaTheme="minorHAnsi" w:cstheme="minorBidi"/>
                <w:bCs/>
                <w:color w:val="auto"/>
                <w:sz w:val="24"/>
                <w:szCs w:val="24"/>
                <w:lang w:eastAsia="en-US"/>
              </w:rPr>
              <w:t>технологии</w:t>
            </w:r>
            <w:r>
              <w:rPr>
                <w:rFonts w:hint="default" w:eastAsiaTheme="minorHAnsi" w:cstheme="minorBidi"/>
                <w:bCs/>
                <w:color w:val="auto"/>
                <w:sz w:val="24"/>
                <w:szCs w:val="24"/>
                <w:lang w:val="ru-RU" w:eastAsia="en-US"/>
              </w:rPr>
              <w:t>)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BD005D">
            <w:pPr>
              <w:tabs>
                <w:tab w:val="left" w:pos="3090"/>
              </w:tabs>
              <w:jc w:val="both"/>
              <w:rPr>
                <w:rFonts w:hint="default" w:eastAsiaTheme="minorHAnsi" w:cstheme="minorBidi"/>
                <w:color w:val="auto"/>
                <w:sz w:val="24"/>
                <w:szCs w:val="24"/>
                <w:lang w:val="ru-RU" w:eastAsia="en-US"/>
              </w:rPr>
            </w:pPr>
            <w:r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  <w:t>Т</w:t>
            </w:r>
            <w:r>
              <w:rPr>
                <w:rFonts w:eastAsiaTheme="minorHAnsi" w:cstheme="minorBidi"/>
                <w:color w:val="auto"/>
                <w:sz w:val="24"/>
                <w:szCs w:val="24"/>
                <w:lang w:val="ru-RU" w:eastAsia="en-US"/>
              </w:rPr>
              <w:t>руд</w:t>
            </w:r>
            <w:r>
              <w:rPr>
                <w:rFonts w:hint="default" w:eastAsiaTheme="minorHAnsi" w:cstheme="minorBidi"/>
                <w:color w:val="auto"/>
                <w:sz w:val="24"/>
                <w:szCs w:val="24"/>
                <w:lang w:val="ru-RU" w:eastAsia="en-US"/>
              </w:rPr>
              <w:t xml:space="preserve"> (т</w:t>
            </w:r>
            <w:r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  <w:t>ехнология</w:t>
            </w:r>
            <w:r>
              <w:rPr>
                <w:rFonts w:hint="default" w:eastAsiaTheme="minorHAnsi" w:cstheme="minorBidi"/>
                <w:color w:val="auto"/>
                <w:sz w:val="24"/>
                <w:szCs w:val="24"/>
                <w:lang w:val="ru-RU" w:eastAsia="en-US"/>
              </w:rPr>
              <w:t>)</w:t>
            </w:r>
            <w:r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  <w:t>, ОБ</w:t>
            </w:r>
            <w:r>
              <w:rPr>
                <w:rFonts w:eastAsiaTheme="minorHAnsi" w:cstheme="minorBidi"/>
                <w:color w:val="auto"/>
                <w:sz w:val="24"/>
                <w:szCs w:val="24"/>
                <w:lang w:val="ru-RU" w:eastAsia="en-US"/>
              </w:rPr>
              <w:t>ЗР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C3D6F6">
            <w:pPr>
              <w:tabs>
                <w:tab w:val="left" w:pos="3090"/>
              </w:tabs>
              <w:jc w:val="both"/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1A79C7">
            <w:pPr>
              <w:tabs>
                <w:tab w:val="left" w:pos="3090"/>
              </w:tabs>
              <w:jc w:val="both"/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  <w:t>«Современные  технологии  развития высокотехнологичных  предметных  навыков  обучающихся  предметной  области «Технология» 32ч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5AB032">
            <w:pPr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  <w:t>№001739</w:t>
            </w:r>
          </w:p>
          <w:p w14:paraId="60BE9C09">
            <w:pPr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  <w:t>27.08.2020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7F4D03">
            <w:pPr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  <w:t>ФГАУ»Фонд  новых  форм  развития  образования»</w:t>
            </w:r>
          </w:p>
          <w:p w14:paraId="0B74EFD2">
            <w:pPr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  <w:t>г.Москва</w:t>
            </w:r>
          </w:p>
        </w:tc>
      </w:tr>
      <w:tr w14:paraId="26BED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0DED02">
            <w:pPr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4A33B9">
            <w:pPr>
              <w:tabs>
                <w:tab w:val="left" w:pos="3090"/>
              </w:tabs>
              <w:jc w:val="both"/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  <w:t>Черепанов  Олег  Игоревич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AF43C9">
            <w:pPr>
              <w:tabs>
                <w:tab w:val="left" w:pos="3090"/>
              </w:tabs>
              <w:jc w:val="both"/>
              <w:rPr>
                <w:rFonts w:hint="default" w:eastAsiaTheme="minorHAnsi" w:cstheme="minorBidi"/>
                <w:bCs/>
                <w:color w:val="auto"/>
                <w:sz w:val="24"/>
                <w:szCs w:val="24"/>
                <w:lang w:val="ru-RU" w:eastAsia="en-US"/>
              </w:rPr>
            </w:pPr>
            <w:r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  <w:t xml:space="preserve">Учитель  </w:t>
            </w:r>
            <w:r>
              <w:rPr>
                <w:rFonts w:eastAsiaTheme="minorHAnsi" w:cstheme="minorBidi"/>
                <w:color w:val="auto"/>
                <w:sz w:val="24"/>
                <w:szCs w:val="24"/>
                <w:lang w:val="ru-RU" w:eastAsia="en-US"/>
              </w:rPr>
              <w:t>труда</w:t>
            </w:r>
            <w:r>
              <w:rPr>
                <w:rFonts w:hint="default" w:eastAsiaTheme="minorHAnsi" w:cstheme="minorBidi"/>
                <w:color w:val="auto"/>
                <w:sz w:val="24"/>
                <w:szCs w:val="24"/>
                <w:lang w:val="ru-RU" w:eastAsia="en-US"/>
              </w:rPr>
              <w:t>(</w:t>
            </w:r>
            <w:r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  <w:t>технологии</w:t>
            </w:r>
            <w:r>
              <w:rPr>
                <w:rFonts w:hint="default" w:eastAsiaTheme="minorHAnsi" w:cstheme="minorBidi"/>
                <w:color w:val="auto"/>
                <w:sz w:val="24"/>
                <w:szCs w:val="24"/>
                <w:lang w:val="ru-RU" w:eastAsia="en-US"/>
              </w:rPr>
              <w:t>)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C827FF">
            <w:pPr>
              <w:tabs>
                <w:tab w:val="left" w:pos="3090"/>
              </w:tabs>
              <w:jc w:val="both"/>
              <w:rPr>
                <w:rFonts w:hint="default" w:eastAsiaTheme="minorHAnsi" w:cstheme="minorBidi"/>
                <w:color w:val="auto"/>
                <w:sz w:val="24"/>
                <w:szCs w:val="24"/>
                <w:lang w:val="ru-RU" w:eastAsia="en-US"/>
              </w:rPr>
            </w:pPr>
            <w:r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  <w:t>Т</w:t>
            </w:r>
            <w:r>
              <w:rPr>
                <w:rFonts w:eastAsiaTheme="minorHAnsi" w:cstheme="minorBidi"/>
                <w:color w:val="auto"/>
                <w:sz w:val="24"/>
                <w:szCs w:val="24"/>
                <w:lang w:val="ru-RU" w:eastAsia="en-US"/>
              </w:rPr>
              <w:t>руд</w:t>
            </w:r>
            <w:r>
              <w:rPr>
                <w:rFonts w:hint="default" w:eastAsiaTheme="minorHAnsi" w:cstheme="minorBidi"/>
                <w:color w:val="auto"/>
                <w:sz w:val="24"/>
                <w:szCs w:val="24"/>
                <w:lang w:val="ru-RU" w:eastAsia="en-US"/>
              </w:rPr>
              <w:t xml:space="preserve"> (т</w:t>
            </w:r>
            <w:r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  <w:t>ехнология</w:t>
            </w:r>
            <w:r>
              <w:rPr>
                <w:rFonts w:hint="default" w:eastAsiaTheme="minorHAnsi" w:cstheme="minorBidi"/>
                <w:color w:val="auto"/>
                <w:sz w:val="24"/>
                <w:szCs w:val="24"/>
                <w:lang w:val="ru-RU" w:eastAsia="en-US"/>
              </w:rPr>
              <w:t>)</w:t>
            </w:r>
            <w:r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  <w:t>, ОБ</w:t>
            </w:r>
            <w:r>
              <w:rPr>
                <w:rFonts w:eastAsiaTheme="minorHAnsi" w:cstheme="minorBidi"/>
                <w:color w:val="auto"/>
                <w:sz w:val="24"/>
                <w:szCs w:val="24"/>
                <w:lang w:val="ru-RU" w:eastAsia="en-US"/>
              </w:rPr>
              <w:t>ЗР</w:t>
            </w:r>
            <w:bookmarkStart w:id="0" w:name="_GoBack"/>
            <w:bookmarkEnd w:id="0"/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B34164">
            <w:pPr>
              <w:tabs>
                <w:tab w:val="left" w:pos="3090"/>
              </w:tabs>
              <w:jc w:val="both"/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E09EC8">
            <w:pPr>
              <w:tabs>
                <w:tab w:val="left" w:pos="3090"/>
              </w:tabs>
              <w:jc w:val="both"/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37FF1A">
            <w:pPr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4254DF">
            <w:pPr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</w:pPr>
          </w:p>
        </w:tc>
      </w:tr>
      <w:tr w14:paraId="71515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7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89A37A">
            <w:pPr>
              <w:jc w:val="center"/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 w:cstheme="minorBidi"/>
                <w:b/>
                <w:color w:val="auto"/>
                <w:sz w:val="24"/>
                <w:szCs w:val="24"/>
                <w:lang w:eastAsia="en-US"/>
              </w:rPr>
              <w:t>Информация о педагогах, реализующих программы по внеурочной деятельности</w:t>
            </w:r>
          </w:p>
        </w:tc>
      </w:tr>
      <w:tr w14:paraId="31BCD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1E53D8">
            <w:pPr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1E835A37">
            <w:pPr>
              <w:tabs>
                <w:tab w:val="left" w:pos="3090"/>
              </w:tabs>
              <w:jc w:val="both"/>
              <w:rPr>
                <w:rFonts w:ascii="Times New Roman" w:hAnsi="Times New Roman" w:eastAsiaTheme="minorHAnsi" w:cstheme="minorBidi"/>
                <w:color w:val="auto"/>
                <w:sz w:val="24"/>
                <w:szCs w:val="24"/>
                <w:lang w:val="ru-RU" w:eastAsia="en-US" w:bidi="ar-SA"/>
              </w:rPr>
            </w:pPr>
            <w:r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  <w:t>Шабакова  Мария  Сергеевна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3028B42B">
            <w:pPr>
              <w:tabs>
                <w:tab w:val="left" w:pos="3090"/>
              </w:tabs>
              <w:jc w:val="both"/>
              <w:rPr>
                <w:rFonts w:hint="default" w:ascii="Times New Roman" w:hAnsi="Times New Roman" w:eastAsiaTheme="minorHAnsi" w:cstheme="minorBidi"/>
                <w:bCs/>
                <w:color w:val="auto"/>
                <w:sz w:val="24"/>
                <w:szCs w:val="24"/>
                <w:lang w:val="ru-RU" w:eastAsia="en-US" w:bidi="ar-SA"/>
              </w:rPr>
            </w:pPr>
            <w:r>
              <w:rPr>
                <w:rFonts w:eastAsiaTheme="minorHAnsi" w:cstheme="minorBidi"/>
                <w:bCs/>
                <w:color w:val="auto"/>
                <w:sz w:val="24"/>
                <w:szCs w:val="24"/>
                <w:lang w:eastAsia="en-US"/>
              </w:rPr>
              <w:t>Учитель</w:t>
            </w:r>
            <w:r>
              <w:rPr>
                <w:rFonts w:hint="default" w:eastAsiaTheme="minorHAnsi" w:cstheme="minorBidi"/>
                <w:bCs/>
                <w:color w:val="auto"/>
                <w:sz w:val="24"/>
                <w:szCs w:val="24"/>
                <w:lang w:val="ru-RU" w:eastAsia="en-US"/>
              </w:rPr>
              <w:t xml:space="preserve"> истории  и  обществознания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24949457">
            <w:pPr>
              <w:tabs>
                <w:tab w:val="left" w:pos="3090"/>
              </w:tabs>
              <w:jc w:val="both"/>
              <w:rPr>
                <w:rFonts w:ascii="Times New Roman" w:hAnsi="Times New Roman" w:eastAsiaTheme="minorHAnsi" w:cstheme="minorBidi"/>
                <w:color w:val="auto"/>
                <w:sz w:val="24"/>
                <w:szCs w:val="24"/>
                <w:lang w:val="ru-RU" w:eastAsia="en-US" w:bidi="ar-SA"/>
              </w:rPr>
            </w:pPr>
            <w:r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  <w:t>«Герои  Вологодчины»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730B825A">
            <w:pPr>
              <w:tabs>
                <w:tab w:val="left" w:pos="3090"/>
              </w:tabs>
              <w:jc w:val="both"/>
              <w:rPr>
                <w:rFonts w:ascii="Times New Roman" w:hAnsi="Times New Roman" w:eastAsiaTheme="minorHAnsi" w:cstheme="minorBidi"/>
                <w:color w:val="auto"/>
                <w:sz w:val="24"/>
                <w:szCs w:val="24"/>
                <w:lang w:val="ru-RU" w:eastAsia="en-US" w:bidi="ar-SA"/>
              </w:rPr>
            </w:pPr>
            <w:r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94B21B">
            <w:pPr>
              <w:tabs>
                <w:tab w:val="left" w:pos="3090"/>
              </w:tabs>
              <w:jc w:val="both"/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816F94">
            <w:pPr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A25C54">
            <w:pPr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</w:pPr>
          </w:p>
        </w:tc>
      </w:tr>
      <w:tr w14:paraId="0B82C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2AA30F">
            <w:pPr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BE4D4B">
            <w:pPr>
              <w:tabs>
                <w:tab w:val="left" w:pos="3090"/>
              </w:tabs>
              <w:jc w:val="both"/>
              <w:rPr>
                <w:rFonts w:hint="default" w:eastAsiaTheme="minorHAnsi" w:cstheme="minorBidi"/>
                <w:color w:val="auto"/>
                <w:sz w:val="24"/>
                <w:szCs w:val="24"/>
                <w:lang w:val="ru-RU" w:eastAsia="en-US"/>
              </w:rPr>
            </w:pPr>
            <w:r>
              <w:rPr>
                <w:rFonts w:eastAsiaTheme="minorHAnsi" w:cstheme="minorBidi"/>
                <w:color w:val="auto"/>
                <w:sz w:val="24"/>
                <w:szCs w:val="24"/>
                <w:lang w:val="ru-RU" w:eastAsia="en-US"/>
              </w:rPr>
              <w:t>Малков</w:t>
            </w:r>
            <w:r>
              <w:rPr>
                <w:rFonts w:hint="default" w:eastAsiaTheme="minorHAnsi" w:cstheme="minorBidi"/>
                <w:color w:val="auto"/>
                <w:sz w:val="24"/>
                <w:szCs w:val="24"/>
                <w:lang w:val="ru-RU" w:eastAsia="en-US"/>
              </w:rPr>
              <w:t xml:space="preserve">  Александр  Сергеевич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2A7FDBB">
            <w:pPr>
              <w:tabs>
                <w:tab w:val="left" w:pos="3090"/>
              </w:tabs>
              <w:jc w:val="both"/>
              <w:rPr>
                <w:rFonts w:eastAsiaTheme="minorHAnsi" w:cstheme="minorBidi"/>
                <w:bCs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 w:cstheme="minorBidi"/>
                <w:bCs/>
                <w:color w:val="auto"/>
                <w:sz w:val="24"/>
                <w:szCs w:val="24"/>
                <w:lang w:eastAsia="en-US"/>
              </w:rPr>
              <w:t>Учитель</w:t>
            </w:r>
            <w:r>
              <w:rPr>
                <w:rFonts w:hint="default" w:eastAsiaTheme="minorHAnsi" w:cstheme="minorBidi"/>
                <w:bCs/>
                <w:color w:val="auto"/>
                <w:sz w:val="24"/>
                <w:szCs w:val="24"/>
                <w:lang w:val="ru-RU" w:eastAsia="en-US"/>
              </w:rPr>
              <w:t xml:space="preserve"> истории  и  обществознания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1BDAD5A">
            <w:pPr>
              <w:tabs>
                <w:tab w:val="left" w:pos="3090"/>
              </w:tabs>
              <w:jc w:val="both"/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  <w:t>«Герои  Вологодчины»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4B014EF">
            <w:pPr>
              <w:tabs>
                <w:tab w:val="left" w:pos="3090"/>
              </w:tabs>
              <w:jc w:val="both"/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201159">
            <w:pPr>
              <w:tabs>
                <w:tab w:val="left" w:pos="3090"/>
              </w:tabs>
              <w:jc w:val="both"/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46778C">
            <w:pPr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650522">
            <w:pPr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</w:pPr>
          </w:p>
        </w:tc>
      </w:tr>
      <w:tr w14:paraId="3D6F7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C9B827">
            <w:pPr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AA9279">
            <w:pPr>
              <w:tabs>
                <w:tab w:val="left" w:pos="3090"/>
              </w:tabs>
              <w:jc w:val="both"/>
              <w:rPr>
                <w:rFonts w:hint="default" w:eastAsiaTheme="minorHAnsi" w:cstheme="minorBidi"/>
                <w:color w:val="auto"/>
                <w:sz w:val="24"/>
                <w:szCs w:val="24"/>
                <w:lang w:val="ru-RU" w:eastAsia="en-US"/>
              </w:rPr>
            </w:pPr>
            <w:r>
              <w:rPr>
                <w:rFonts w:eastAsiaTheme="minorHAnsi" w:cstheme="minorBidi"/>
                <w:color w:val="auto"/>
                <w:sz w:val="24"/>
                <w:szCs w:val="24"/>
                <w:lang w:val="ru-RU" w:eastAsia="en-US"/>
              </w:rPr>
              <w:t>Волкова</w:t>
            </w:r>
            <w:r>
              <w:rPr>
                <w:rFonts w:hint="default" w:eastAsiaTheme="minorHAnsi" w:cstheme="minorBidi"/>
                <w:color w:val="auto"/>
                <w:sz w:val="24"/>
                <w:szCs w:val="24"/>
                <w:lang w:val="ru-RU" w:eastAsia="en-US"/>
              </w:rPr>
              <w:t xml:space="preserve">  Александра  Александровна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AC211C8">
            <w:pPr>
              <w:tabs>
                <w:tab w:val="left" w:pos="3090"/>
              </w:tabs>
              <w:jc w:val="both"/>
              <w:rPr>
                <w:rFonts w:eastAsiaTheme="minorHAnsi" w:cstheme="minorBidi"/>
                <w:bCs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 w:cstheme="minorBidi"/>
                <w:bCs/>
                <w:color w:val="auto"/>
                <w:sz w:val="24"/>
                <w:szCs w:val="24"/>
                <w:lang w:eastAsia="en-US"/>
              </w:rPr>
              <w:t>Учитель</w:t>
            </w:r>
            <w:r>
              <w:rPr>
                <w:rFonts w:hint="default" w:eastAsiaTheme="minorHAnsi" w:cstheme="minorBidi"/>
                <w:bCs/>
                <w:color w:val="auto"/>
                <w:sz w:val="24"/>
                <w:szCs w:val="24"/>
                <w:lang w:val="ru-RU" w:eastAsia="en-US"/>
              </w:rPr>
              <w:t xml:space="preserve"> истории  и  обществознания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2312017">
            <w:pPr>
              <w:tabs>
                <w:tab w:val="left" w:pos="3090"/>
              </w:tabs>
              <w:jc w:val="both"/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  <w:t>«Герои  Вологодчины»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1A8E48E">
            <w:pPr>
              <w:tabs>
                <w:tab w:val="left" w:pos="3090"/>
              </w:tabs>
              <w:jc w:val="both"/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54D906">
            <w:pPr>
              <w:tabs>
                <w:tab w:val="left" w:pos="3090"/>
              </w:tabs>
              <w:jc w:val="both"/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16B949">
            <w:pPr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CEF3E5">
            <w:pPr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</w:pPr>
          </w:p>
        </w:tc>
      </w:tr>
      <w:tr w14:paraId="03E81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43" w:type="dxa"/>
        </w:trPr>
        <w:tc>
          <w:tcPr>
            <w:tcW w:w="1343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B5075B">
            <w:pPr>
              <w:jc w:val="center"/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 w:cstheme="minorBidi"/>
                <w:b/>
                <w:color w:val="auto"/>
                <w:sz w:val="24"/>
                <w:szCs w:val="24"/>
                <w:lang w:eastAsia="en-US"/>
              </w:rPr>
              <w:t>Информация о педагогах, реализующих дополнительные общеобразовательные программы</w:t>
            </w:r>
          </w:p>
        </w:tc>
      </w:tr>
      <w:tr w14:paraId="0B4575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A8B003">
            <w:pPr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755FD9">
            <w:pPr>
              <w:tabs>
                <w:tab w:val="left" w:pos="3090"/>
              </w:tabs>
              <w:jc w:val="both"/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  <w:t>Быкова  Елена  Юрьевна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EACBF2">
            <w:pPr>
              <w:tabs>
                <w:tab w:val="left" w:pos="3090"/>
              </w:tabs>
              <w:jc w:val="both"/>
              <w:rPr>
                <w:rFonts w:eastAsiaTheme="minorHAnsi" w:cstheme="minorBidi"/>
                <w:b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 w:cstheme="minorBidi"/>
                <w:bCs/>
                <w:color w:val="auto"/>
                <w:sz w:val="24"/>
                <w:szCs w:val="24"/>
                <w:lang w:eastAsia="en-US"/>
              </w:rPr>
              <w:t>Педагог  дополнительного</w:t>
            </w:r>
            <w:r>
              <w:rPr>
                <w:rFonts w:eastAsiaTheme="minorHAnsi" w:cstheme="minorBidi"/>
                <w:b/>
                <w:color w:val="auto"/>
                <w:sz w:val="24"/>
                <w:szCs w:val="24"/>
                <w:lang w:eastAsia="en-US"/>
              </w:rPr>
              <w:t xml:space="preserve">  </w:t>
            </w:r>
            <w:r>
              <w:rPr>
                <w:rFonts w:eastAsiaTheme="minorHAnsi" w:cstheme="minorBidi"/>
                <w:bCs/>
                <w:color w:val="auto"/>
                <w:sz w:val="24"/>
                <w:szCs w:val="24"/>
                <w:lang w:eastAsia="en-US"/>
              </w:rPr>
              <w:t>образования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9EBAA9">
            <w:pPr>
              <w:tabs>
                <w:tab w:val="left" w:pos="3090"/>
              </w:tabs>
              <w:jc w:val="both"/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  <w:t>«Шахматная  гостиная», «Основы  компьютерной  грамотности», «Увлекательное  легок</w:t>
            </w:r>
            <w:r>
              <w:rPr>
                <w:rFonts w:eastAsiaTheme="minorHAnsi" w:cstheme="minorBidi"/>
                <w:color w:val="auto"/>
                <w:sz w:val="24"/>
                <w:szCs w:val="24"/>
                <w:lang w:val="ru-RU" w:eastAsia="en-US"/>
              </w:rPr>
              <w:t>о</w:t>
            </w:r>
            <w:r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  <w:t>нструирование»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6BC4A1">
            <w:pPr>
              <w:tabs>
                <w:tab w:val="left" w:pos="3090"/>
              </w:tabs>
              <w:jc w:val="both"/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87D3C9">
            <w:pPr>
              <w:tabs>
                <w:tab w:val="left" w:pos="3090"/>
              </w:tabs>
              <w:jc w:val="both"/>
              <w:rPr>
                <w:rFonts w:eastAsiaTheme="minorHAnsi" w:cstheme="minorBidi"/>
                <w:color w:val="auto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auto"/>
                <w:sz w:val="22"/>
                <w:szCs w:val="22"/>
                <w:lang w:eastAsia="en-US"/>
              </w:rPr>
              <w:t>«Проектирование  и  реализация  дополнительных  общеобразовательных  программ», 16 ч</w:t>
            </w:r>
          </w:p>
          <w:p w14:paraId="7C8A4DC9">
            <w:pPr>
              <w:tabs>
                <w:tab w:val="left" w:pos="3090"/>
              </w:tabs>
              <w:jc w:val="both"/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  <w:t xml:space="preserve"> «Российские</w:t>
            </w:r>
          </w:p>
          <w:p w14:paraId="60D71154">
            <w:pPr>
              <w:tabs>
                <w:tab w:val="left" w:pos="3090"/>
              </w:tabs>
              <w:jc w:val="both"/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  <w:t>цифровые инструменты и сервисы в деятельности современного педагога дополнительного</w:t>
            </w:r>
          </w:p>
          <w:p w14:paraId="1863293C">
            <w:pPr>
              <w:tabs>
                <w:tab w:val="left" w:pos="3090"/>
              </w:tabs>
              <w:jc w:val="both"/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  <w:t>образования детей», 36 ч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E609C0">
            <w:pPr>
              <w:rPr>
                <w:rFonts w:eastAsiaTheme="minorHAnsi" w:cstheme="minorBidi"/>
                <w:color w:val="auto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auto"/>
                <w:sz w:val="22"/>
                <w:szCs w:val="22"/>
                <w:lang w:eastAsia="en-US"/>
              </w:rPr>
              <w:t>14.12.2020, 352412576248</w:t>
            </w:r>
          </w:p>
          <w:p w14:paraId="6B015C75">
            <w:pPr>
              <w:rPr>
                <w:rFonts w:eastAsiaTheme="minorHAnsi" w:cstheme="minorBidi"/>
                <w:color w:val="auto"/>
                <w:sz w:val="22"/>
                <w:szCs w:val="22"/>
                <w:lang w:eastAsia="en-US"/>
              </w:rPr>
            </w:pPr>
          </w:p>
          <w:p w14:paraId="25A91E4C">
            <w:pPr>
              <w:rPr>
                <w:rFonts w:eastAsiaTheme="minorHAnsi" w:cstheme="minorBidi"/>
                <w:color w:val="auto"/>
                <w:sz w:val="22"/>
                <w:szCs w:val="22"/>
                <w:lang w:eastAsia="en-US"/>
              </w:rPr>
            </w:pPr>
          </w:p>
          <w:p w14:paraId="57E3873D">
            <w:pPr>
              <w:rPr>
                <w:rFonts w:eastAsiaTheme="minorHAnsi" w:cstheme="minorBidi"/>
                <w:color w:val="auto"/>
                <w:sz w:val="22"/>
                <w:szCs w:val="22"/>
                <w:lang w:eastAsia="en-US"/>
              </w:rPr>
            </w:pPr>
          </w:p>
          <w:p w14:paraId="6A647E4D">
            <w:pPr>
              <w:rPr>
                <w:rFonts w:eastAsiaTheme="minorHAnsi" w:cstheme="minorBidi"/>
                <w:color w:val="auto"/>
                <w:sz w:val="22"/>
                <w:szCs w:val="22"/>
                <w:lang w:eastAsia="en-US"/>
              </w:rPr>
            </w:pPr>
          </w:p>
          <w:p w14:paraId="2F31A6FC">
            <w:pPr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 w:cstheme="minorBidi"/>
                <w:color w:val="auto"/>
                <w:sz w:val="22"/>
                <w:szCs w:val="22"/>
                <w:lang w:eastAsia="en-US"/>
              </w:rPr>
              <w:t>25.03.23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E9A19C">
            <w:pPr>
              <w:rPr>
                <w:rFonts w:eastAsiaTheme="minorHAnsi" w:cstheme="minorBidi"/>
                <w:color w:val="auto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auto"/>
                <w:sz w:val="22"/>
                <w:szCs w:val="22"/>
                <w:lang w:eastAsia="en-US"/>
              </w:rPr>
              <w:t>АОУ ВО ДПО «ВИРО» г.Вологда</w:t>
            </w:r>
          </w:p>
          <w:p w14:paraId="1E0752BC">
            <w:pPr>
              <w:rPr>
                <w:rFonts w:eastAsiaTheme="minorHAnsi" w:cstheme="minorBidi"/>
                <w:color w:val="auto"/>
                <w:sz w:val="22"/>
                <w:szCs w:val="22"/>
                <w:lang w:eastAsia="en-US"/>
              </w:rPr>
            </w:pPr>
          </w:p>
          <w:p w14:paraId="3504DB7B">
            <w:pPr>
              <w:rPr>
                <w:rFonts w:eastAsiaTheme="minorHAnsi" w:cstheme="minorBidi"/>
                <w:color w:val="auto"/>
                <w:sz w:val="22"/>
                <w:szCs w:val="22"/>
                <w:lang w:eastAsia="en-US"/>
              </w:rPr>
            </w:pPr>
          </w:p>
          <w:p w14:paraId="351BD7E2">
            <w:pPr>
              <w:rPr>
                <w:rFonts w:eastAsiaTheme="minorHAnsi" w:cstheme="minorBidi"/>
                <w:color w:val="auto"/>
                <w:sz w:val="22"/>
                <w:szCs w:val="22"/>
                <w:lang w:eastAsia="en-US"/>
              </w:rPr>
            </w:pPr>
          </w:p>
          <w:p w14:paraId="1EDFD044">
            <w:pPr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  <w:t>ФГАОУ ДПО «Академия Минпросвещения России»</w:t>
            </w:r>
          </w:p>
        </w:tc>
      </w:tr>
      <w:tr w14:paraId="05590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B7B830">
            <w:pPr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21C321">
            <w:pPr>
              <w:tabs>
                <w:tab w:val="left" w:pos="3090"/>
              </w:tabs>
              <w:jc w:val="both"/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  <w:t>Павленко  Артем  Олегович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47C3F2">
            <w:pPr>
              <w:tabs>
                <w:tab w:val="left" w:pos="3090"/>
              </w:tabs>
              <w:jc w:val="both"/>
              <w:rPr>
                <w:rFonts w:eastAsiaTheme="minorHAnsi" w:cstheme="minorBidi"/>
                <w:b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  <w:t>Педагог  дополнительного  образования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39F140">
            <w:pPr>
              <w:tabs>
                <w:tab w:val="left" w:pos="3090"/>
              </w:tabs>
              <w:jc w:val="both"/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  <w:t xml:space="preserve"> «Виртуальная  реальность», </w:t>
            </w:r>
          </w:p>
          <w:p w14:paraId="23350E88">
            <w:pPr>
              <w:tabs>
                <w:tab w:val="left" w:pos="3090"/>
              </w:tabs>
              <w:jc w:val="both"/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  <w:t>«3D-моделирование»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7B355F">
            <w:pPr>
              <w:tabs>
                <w:tab w:val="left" w:pos="3090"/>
              </w:tabs>
              <w:jc w:val="both"/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853ADC">
            <w:pPr>
              <w:tabs>
                <w:tab w:val="left" w:pos="3090"/>
              </w:tabs>
              <w:jc w:val="both"/>
              <w:rPr>
                <w:rFonts w:eastAsiaTheme="minorHAnsi" w:cstheme="minorBidi"/>
                <w:color w:val="auto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auto"/>
                <w:sz w:val="22"/>
                <w:szCs w:val="22"/>
                <w:lang w:eastAsia="en-US"/>
              </w:rPr>
              <w:t>«Формирование  профессиональной  компетентности  педагога  дополнительного  образования  в  контексте  концепции  развития  дополнительного  образования  детей  и  профессионального  стандарта», 108 ч</w:t>
            </w:r>
          </w:p>
          <w:p w14:paraId="103AF754">
            <w:pPr>
              <w:tabs>
                <w:tab w:val="left" w:pos="3090"/>
              </w:tabs>
              <w:jc w:val="both"/>
              <w:rPr>
                <w:rFonts w:eastAsiaTheme="minorHAnsi" w:cstheme="minorBidi"/>
                <w:color w:val="auto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auto"/>
                <w:sz w:val="22"/>
                <w:szCs w:val="22"/>
                <w:lang w:eastAsia="en-US"/>
              </w:rPr>
              <w:t>«Применение  квадрокоптеров  в  образовательном  процессе центра  образования  естественно-научной и технологической направленности «Точка  роста»</w:t>
            </w:r>
          </w:p>
          <w:p w14:paraId="22BB5FAB">
            <w:pPr>
              <w:tabs>
                <w:tab w:val="left" w:pos="3090"/>
              </w:tabs>
              <w:jc w:val="both"/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  <w:t>«Использование современного учебного оборудования в центрах образования естественно-научной и технологической направленностей "Точка роста" 36ч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589069">
            <w:pPr>
              <w:rPr>
                <w:rFonts w:eastAsiaTheme="minorHAnsi" w:cstheme="minorBidi"/>
                <w:color w:val="auto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auto"/>
                <w:sz w:val="22"/>
                <w:szCs w:val="22"/>
                <w:lang w:eastAsia="en-US"/>
              </w:rPr>
              <w:t>25.02.2022, КПК 437957900</w:t>
            </w:r>
          </w:p>
          <w:p w14:paraId="775ABCE7">
            <w:pPr>
              <w:rPr>
                <w:rFonts w:eastAsiaTheme="minorHAnsi" w:cstheme="minorBidi"/>
                <w:color w:val="auto"/>
                <w:sz w:val="22"/>
                <w:szCs w:val="22"/>
                <w:lang w:eastAsia="en-US"/>
              </w:rPr>
            </w:pPr>
          </w:p>
          <w:p w14:paraId="0556E7F1">
            <w:pPr>
              <w:rPr>
                <w:rFonts w:eastAsiaTheme="minorHAnsi" w:cstheme="minorBidi"/>
                <w:color w:val="auto"/>
                <w:sz w:val="22"/>
                <w:szCs w:val="22"/>
                <w:lang w:eastAsia="en-US"/>
              </w:rPr>
            </w:pPr>
          </w:p>
          <w:p w14:paraId="6D8AAABB">
            <w:pPr>
              <w:rPr>
                <w:rFonts w:eastAsiaTheme="minorHAnsi" w:cstheme="minorBidi"/>
                <w:color w:val="auto"/>
                <w:sz w:val="22"/>
                <w:szCs w:val="22"/>
                <w:lang w:eastAsia="en-US"/>
              </w:rPr>
            </w:pPr>
          </w:p>
          <w:p w14:paraId="43EBDEBE">
            <w:pPr>
              <w:rPr>
                <w:rFonts w:eastAsiaTheme="minorHAnsi" w:cstheme="minorBidi"/>
                <w:color w:val="auto"/>
                <w:sz w:val="22"/>
                <w:szCs w:val="22"/>
                <w:lang w:eastAsia="en-US"/>
              </w:rPr>
            </w:pPr>
          </w:p>
          <w:p w14:paraId="34460A07">
            <w:pPr>
              <w:rPr>
                <w:rFonts w:eastAsiaTheme="minorHAnsi" w:cstheme="minorBidi"/>
                <w:color w:val="auto"/>
                <w:sz w:val="22"/>
                <w:szCs w:val="22"/>
                <w:lang w:eastAsia="en-US"/>
              </w:rPr>
            </w:pPr>
          </w:p>
          <w:p w14:paraId="33FCBCAC">
            <w:pPr>
              <w:rPr>
                <w:rFonts w:eastAsiaTheme="minorHAnsi" w:cstheme="minorBidi"/>
                <w:color w:val="auto"/>
                <w:sz w:val="22"/>
                <w:szCs w:val="22"/>
                <w:lang w:eastAsia="en-US"/>
              </w:rPr>
            </w:pPr>
          </w:p>
          <w:p w14:paraId="60B27719">
            <w:pPr>
              <w:rPr>
                <w:rFonts w:eastAsiaTheme="minorHAnsi" w:cstheme="minorBidi"/>
                <w:color w:val="auto"/>
                <w:sz w:val="22"/>
                <w:szCs w:val="22"/>
                <w:lang w:eastAsia="en-US"/>
              </w:rPr>
            </w:pPr>
          </w:p>
          <w:p w14:paraId="601212C4">
            <w:pPr>
              <w:rPr>
                <w:rFonts w:eastAsiaTheme="minorHAnsi" w:cstheme="minorBidi"/>
                <w:color w:val="auto"/>
                <w:sz w:val="22"/>
                <w:szCs w:val="22"/>
                <w:lang w:eastAsia="en-US"/>
              </w:rPr>
            </w:pPr>
          </w:p>
          <w:p w14:paraId="74EA4569">
            <w:pPr>
              <w:rPr>
                <w:rFonts w:eastAsiaTheme="minorHAnsi" w:cstheme="minorBidi"/>
                <w:color w:val="auto"/>
                <w:sz w:val="22"/>
                <w:szCs w:val="22"/>
                <w:lang w:eastAsia="en-US"/>
              </w:rPr>
            </w:pPr>
          </w:p>
          <w:p w14:paraId="72B8937F">
            <w:pPr>
              <w:rPr>
                <w:rFonts w:eastAsiaTheme="minorHAnsi" w:cstheme="minorBidi"/>
                <w:color w:val="auto"/>
                <w:sz w:val="22"/>
                <w:szCs w:val="22"/>
                <w:lang w:eastAsia="en-US"/>
              </w:rPr>
            </w:pPr>
          </w:p>
          <w:p w14:paraId="37A1F97E">
            <w:pPr>
              <w:rPr>
                <w:rFonts w:eastAsiaTheme="minorHAnsi" w:cstheme="minorBidi"/>
                <w:color w:val="auto"/>
                <w:sz w:val="22"/>
                <w:szCs w:val="22"/>
                <w:lang w:eastAsia="en-US"/>
              </w:rPr>
            </w:pPr>
          </w:p>
          <w:p w14:paraId="3623E08F">
            <w:pPr>
              <w:rPr>
                <w:rFonts w:eastAsiaTheme="minorHAnsi" w:cstheme="minorBidi"/>
                <w:color w:val="auto"/>
                <w:sz w:val="22"/>
                <w:szCs w:val="22"/>
                <w:lang w:eastAsia="en-US"/>
              </w:rPr>
            </w:pPr>
          </w:p>
          <w:p w14:paraId="2CF89371">
            <w:pPr>
              <w:rPr>
                <w:rFonts w:eastAsiaTheme="minorHAnsi" w:cstheme="minorBidi"/>
                <w:color w:val="auto"/>
                <w:sz w:val="22"/>
                <w:szCs w:val="22"/>
                <w:lang w:eastAsia="en-US"/>
              </w:rPr>
            </w:pPr>
          </w:p>
          <w:p w14:paraId="6085B975">
            <w:pPr>
              <w:rPr>
                <w:rFonts w:eastAsiaTheme="minorHAnsi" w:cstheme="minorBidi"/>
                <w:color w:val="auto"/>
                <w:sz w:val="22"/>
                <w:szCs w:val="22"/>
                <w:lang w:eastAsia="en-US"/>
              </w:rPr>
            </w:pPr>
          </w:p>
          <w:p w14:paraId="24DB8011">
            <w:pPr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</w:pPr>
          </w:p>
          <w:p w14:paraId="32F7E349">
            <w:pPr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</w:pPr>
          </w:p>
          <w:p w14:paraId="5EFEB793">
            <w:pPr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</w:pPr>
          </w:p>
          <w:p w14:paraId="537C62F3">
            <w:pPr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</w:pPr>
          </w:p>
          <w:p w14:paraId="4B6272F3">
            <w:pPr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</w:pPr>
          </w:p>
          <w:p w14:paraId="3867C7DD">
            <w:pPr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</w:pPr>
          </w:p>
          <w:p w14:paraId="2E56F029">
            <w:pPr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</w:pPr>
          </w:p>
          <w:p w14:paraId="61A09D37">
            <w:pPr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</w:pPr>
          </w:p>
          <w:p w14:paraId="71B404EA">
            <w:pPr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</w:pPr>
          </w:p>
          <w:p w14:paraId="0951FB04">
            <w:pPr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  <w:t>26.06.23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041F78">
            <w:pPr>
              <w:rPr>
                <w:rFonts w:eastAsiaTheme="minorHAnsi" w:cstheme="minorBidi"/>
                <w:color w:val="auto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auto"/>
                <w:sz w:val="22"/>
                <w:szCs w:val="22"/>
                <w:lang w:eastAsia="en-US"/>
              </w:rPr>
              <w:t>ООО «Высшая  школа  делового  администрирования» г.Екатеринбург</w:t>
            </w:r>
          </w:p>
          <w:p w14:paraId="0B6F3990">
            <w:pPr>
              <w:rPr>
                <w:rFonts w:eastAsiaTheme="minorHAnsi" w:cstheme="minorBidi"/>
                <w:color w:val="auto"/>
                <w:sz w:val="22"/>
                <w:szCs w:val="22"/>
                <w:lang w:eastAsia="en-US"/>
              </w:rPr>
            </w:pPr>
          </w:p>
          <w:p w14:paraId="2C1B9CD9">
            <w:pPr>
              <w:rPr>
                <w:rFonts w:eastAsiaTheme="minorHAnsi" w:cstheme="minorBidi"/>
                <w:color w:val="auto"/>
                <w:sz w:val="22"/>
                <w:szCs w:val="22"/>
                <w:lang w:eastAsia="en-US"/>
              </w:rPr>
            </w:pPr>
          </w:p>
          <w:p w14:paraId="1D780548">
            <w:pPr>
              <w:rPr>
                <w:rFonts w:eastAsiaTheme="minorHAnsi" w:cstheme="minorBidi"/>
                <w:color w:val="auto"/>
                <w:sz w:val="22"/>
                <w:szCs w:val="22"/>
                <w:lang w:eastAsia="en-US"/>
              </w:rPr>
            </w:pPr>
          </w:p>
          <w:p w14:paraId="6A75DF85">
            <w:pPr>
              <w:rPr>
                <w:rFonts w:eastAsiaTheme="minorHAnsi" w:cstheme="minorBidi"/>
                <w:color w:val="auto"/>
                <w:sz w:val="22"/>
                <w:szCs w:val="22"/>
                <w:lang w:eastAsia="en-US"/>
              </w:rPr>
            </w:pPr>
          </w:p>
          <w:p w14:paraId="53E2AC49">
            <w:pPr>
              <w:rPr>
                <w:rFonts w:eastAsiaTheme="minorHAnsi" w:cstheme="minorBidi"/>
                <w:color w:val="auto"/>
                <w:sz w:val="22"/>
                <w:szCs w:val="22"/>
                <w:lang w:eastAsia="en-US"/>
              </w:rPr>
            </w:pPr>
          </w:p>
          <w:p w14:paraId="04990A22">
            <w:pPr>
              <w:rPr>
                <w:rFonts w:eastAsiaTheme="minorHAnsi" w:cstheme="minorBidi"/>
                <w:color w:val="auto"/>
                <w:sz w:val="22"/>
                <w:szCs w:val="22"/>
                <w:lang w:eastAsia="en-US"/>
              </w:rPr>
            </w:pPr>
          </w:p>
          <w:p w14:paraId="226FF9C7">
            <w:pPr>
              <w:rPr>
                <w:rFonts w:eastAsiaTheme="minorHAnsi" w:cstheme="minorBidi"/>
                <w:color w:val="auto"/>
                <w:sz w:val="22"/>
                <w:szCs w:val="22"/>
                <w:lang w:eastAsia="en-US"/>
              </w:rPr>
            </w:pPr>
          </w:p>
          <w:p w14:paraId="473690ED">
            <w:pPr>
              <w:rPr>
                <w:rFonts w:eastAsiaTheme="minorHAnsi" w:cstheme="minorBidi"/>
                <w:color w:val="auto"/>
                <w:sz w:val="22"/>
                <w:szCs w:val="22"/>
                <w:lang w:eastAsia="en-US"/>
              </w:rPr>
            </w:pPr>
          </w:p>
          <w:p w14:paraId="4A86EF91">
            <w:pPr>
              <w:rPr>
                <w:rFonts w:eastAsiaTheme="minorHAnsi" w:cstheme="minorBidi"/>
                <w:color w:val="auto"/>
                <w:sz w:val="22"/>
                <w:szCs w:val="22"/>
                <w:lang w:eastAsia="en-US"/>
              </w:rPr>
            </w:pPr>
          </w:p>
          <w:p w14:paraId="0E34EBCC">
            <w:pPr>
              <w:rPr>
                <w:rFonts w:eastAsiaTheme="minorHAnsi" w:cstheme="minorBidi"/>
                <w:color w:val="auto"/>
                <w:sz w:val="22"/>
                <w:szCs w:val="22"/>
                <w:lang w:eastAsia="en-US"/>
              </w:rPr>
            </w:pPr>
          </w:p>
          <w:p w14:paraId="763B881B">
            <w:pPr>
              <w:rPr>
                <w:rFonts w:eastAsiaTheme="minorHAnsi" w:cstheme="minorBidi"/>
                <w:color w:val="auto"/>
                <w:sz w:val="22"/>
                <w:szCs w:val="22"/>
                <w:lang w:eastAsia="en-US"/>
              </w:rPr>
            </w:pPr>
          </w:p>
          <w:p w14:paraId="0B31E830">
            <w:pPr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  <w:t>АОУ ВО ДПО «ВИРО» г.Вологда</w:t>
            </w:r>
          </w:p>
          <w:p w14:paraId="1E5A2E76">
            <w:pPr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</w:pPr>
          </w:p>
          <w:p w14:paraId="32FDB36F">
            <w:pPr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</w:pPr>
          </w:p>
          <w:p w14:paraId="37927F0D">
            <w:pPr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</w:pPr>
          </w:p>
          <w:p w14:paraId="2DE0A9FC">
            <w:pPr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</w:pPr>
          </w:p>
          <w:p w14:paraId="763EC0EE">
            <w:pPr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</w:pPr>
          </w:p>
          <w:p w14:paraId="1FFDCE8B">
            <w:pPr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</w:pPr>
          </w:p>
          <w:p w14:paraId="29177E67">
            <w:pPr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  <w:t>ФГАОУ ДПО «Академия  Минпросвещения  России»</w:t>
            </w:r>
          </w:p>
        </w:tc>
      </w:tr>
      <w:tr w14:paraId="46D682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693722">
            <w:pPr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74EDF1">
            <w:pPr>
              <w:tabs>
                <w:tab w:val="left" w:pos="3090"/>
              </w:tabs>
              <w:jc w:val="both"/>
              <w:rPr>
                <w:rFonts w:hint="default" w:eastAsiaTheme="minorHAnsi" w:cstheme="minorBidi"/>
                <w:color w:val="auto"/>
                <w:sz w:val="24"/>
                <w:szCs w:val="24"/>
                <w:lang w:val="ru-RU" w:eastAsia="en-US"/>
              </w:rPr>
            </w:pPr>
            <w:r>
              <w:rPr>
                <w:rFonts w:eastAsiaTheme="minorHAnsi" w:cstheme="minorBidi"/>
                <w:color w:val="auto"/>
                <w:sz w:val="24"/>
                <w:szCs w:val="24"/>
                <w:lang w:val="ru-RU" w:eastAsia="en-US"/>
              </w:rPr>
              <w:t>Самойлова</w:t>
            </w:r>
            <w:r>
              <w:rPr>
                <w:rFonts w:hint="default" w:eastAsiaTheme="minorHAnsi" w:cstheme="minorBidi"/>
                <w:color w:val="auto"/>
                <w:sz w:val="24"/>
                <w:szCs w:val="24"/>
                <w:lang w:val="ru-RU" w:eastAsia="en-US"/>
              </w:rPr>
              <w:t xml:space="preserve">  Екатерина  Николаевна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D9012E">
            <w:pPr>
              <w:tabs>
                <w:tab w:val="left" w:pos="3090"/>
              </w:tabs>
              <w:jc w:val="both"/>
              <w:rPr>
                <w:rFonts w:eastAsiaTheme="minorHAnsi" w:cstheme="minorBidi"/>
                <w:b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  <w:t>Педагог  дополнительного  образования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0F1841">
            <w:pPr>
              <w:tabs>
                <w:tab w:val="left" w:pos="3090"/>
              </w:tabs>
              <w:jc w:val="both"/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  <w:t>«3D-ручка»,«</w:t>
            </w:r>
            <w:r>
              <w:rPr>
                <w:rFonts w:eastAsiaTheme="minorHAnsi" w:cstheme="minorBidi"/>
                <w:color w:val="auto"/>
                <w:sz w:val="24"/>
                <w:szCs w:val="24"/>
                <w:lang w:val="ru-RU" w:eastAsia="en-US"/>
              </w:rPr>
              <w:t>Новое</w:t>
            </w:r>
            <w:r>
              <w:rPr>
                <w:rFonts w:hint="default" w:eastAsiaTheme="minorHAnsi" w:cstheme="minorBidi"/>
                <w:color w:val="auto"/>
                <w:sz w:val="24"/>
                <w:szCs w:val="24"/>
                <w:lang w:val="ru-RU" w:eastAsia="en-US"/>
              </w:rPr>
              <w:t xml:space="preserve">  поколение</w:t>
            </w:r>
            <w:r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224796">
            <w:pPr>
              <w:tabs>
                <w:tab w:val="left" w:pos="3090"/>
              </w:tabs>
              <w:jc w:val="both"/>
              <w:rPr>
                <w:rFonts w:hint="default" w:eastAsiaTheme="minorHAnsi" w:cstheme="minorBidi"/>
                <w:color w:val="auto"/>
                <w:sz w:val="24"/>
                <w:szCs w:val="24"/>
                <w:lang w:val="ru-RU" w:eastAsia="en-US"/>
              </w:rPr>
            </w:pPr>
            <w:r>
              <w:rPr>
                <w:rFonts w:eastAsiaTheme="minorHAnsi" w:cstheme="minorBidi"/>
                <w:color w:val="auto"/>
                <w:sz w:val="24"/>
                <w:szCs w:val="24"/>
                <w:lang w:val="ru-RU" w:eastAsia="en-US"/>
              </w:rPr>
              <w:t>нет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211464">
            <w:pPr>
              <w:tabs>
                <w:tab w:val="left" w:pos="3090"/>
              </w:tabs>
              <w:jc w:val="both"/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18246F">
            <w:pPr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3A8394">
            <w:pPr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</w:pPr>
          </w:p>
        </w:tc>
      </w:tr>
    </w:tbl>
    <w:p w14:paraId="1B29D3C4"/>
    <w:p w14:paraId="272610CE">
      <w:pPr>
        <w:jc w:val="right"/>
        <w:rPr>
          <w:sz w:val="24"/>
          <w:szCs w:val="24"/>
        </w:rPr>
      </w:pPr>
    </w:p>
    <w:sectPr>
      <w:pgSz w:w="16838" w:h="11906" w:orient="landscape"/>
      <w:pgMar w:top="709" w:right="567" w:bottom="1134" w:left="1134" w:header="709" w:footer="709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XO Thames">
    <w:altName w:val="Times New Roman"/>
    <w:panose1 w:val="00000000000000000000"/>
    <w:charset w:val="CC"/>
    <w:family w:val="roman"/>
    <w:pitch w:val="default"/>
    <w:sig w:usb0="00000000" w:usb1="00000000" w:usb2="00000000" w:usb3="00000000" w:csb0="00000015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195"/>
    <w:rsid w:val="000546ED"/>
    <w:rsid w:val="00065919"/>
    <w:rsid w:val="000A2237"/>
    <w:rsid w:val="000E2113"/>
    <w:rsid w:val="000E51BB"/>
    <w:rsid w:val="000F144B"/>
    <w:rsid w:val="00105ACB"/>
    <w:rsid w:val="0011555E"/>
    <w:rsid w:val="00125D1E"/>
    <w:rsid w:val="001A221A"/>
    <w:rsid w:val="00201DEC"/>
    <w:rsid w:val="0023486C"/>
    <w:rsid w:val="00255A1F"/>
    <w:rsid w:val="00281E05"/>
    <w:rsid w:val="002B3E49"/>
    <w:rsid w:val="002D02A1"/>
    <w:rsid w:val="002E2CA6"/>
    <w:rsid w:val="0031058D"/>
    <w:rsid w:val="00365A0A"/>
    <w:rsid w:val="00372FAE"/>
    <w:rsid w:val="00380E2D"/>
    <w:rsid w:val="00386908"/>
    <w:rsid w:val="003D110C"/>
    <w:rsid w:val="003F0BA9"/>
    <w:rsid w:val="003F5E6F"/>
    <w:rsid w:val="00410D16"/>
    <w:rsid w:val="0046335B"/>
    <w:rsid w:val="004B4332"/>
    <w:rsid w:val="004C11F0"/>
    <w:rsid w:val="004D42D4"/>
    <w:rsid w:val="004E2352"/>
    <w:rsid w:val="00500BEB"/>
    <w:rsid w:val="00522091"/>
    <w:rsid w:val="005249F5"/>
    <w:rsid w:val="00540032"/>
    <w:rsid w:val="005763AB"/>
    <w:rsid w:val="00581DC3"/>
    <w:rsid w:val="005A0DB0"/>
    <w:rsid w:val="005A62EB"/>
    <w:rsid w:val="005B40C3"/>
    <w:rsid w:val="005C1EBE"/>
    <w:rsid w:val="005C4FC0"/>
    <w:rsid w:val="005C7075"/>
    <w:rsid w:val="005F47EF"/>
    <w:rsid w:val="00623C3B"/>
    <w:rsid w:val="00624FDC"/>
    <w:rsid w:val="006308D1"/>
    <w:rsid w:val="006460FE"/>
    <w:rsid w:val="00652AE9"/>
    <w:rsid w:val="00675DEA"/>
    <w:rsid w:val="00680F21"/>
    <w:rsid w:val="006819C2"/>
    <w:rsid w:val="006940D0"/>
    <w:rsid w:val="006A6265"/>
    <w:rsid w:val="006B6A34"/>
    <w:rsid w:val="006C005B"/>
    <w:rsid w:val="006D19E0"/>
    <w:rsid w:val="00717501"/>
    <w:rsid w:val="00721EFC"/>
    <w:rsid w:val="0074223F"/>
    <w:rsid w:val="00746F51"/>
    <w:rsid w:val="0079022D"/>
    <w:rsid w:val="007A7054"/>
    <w:rsid w:val="007B548C"/>
    <w:rsid w:val="007E147D"/>
    <w:rsid w:val="007F45ED"/>
    <w:rsid w:val="00814D7E"/>
    <w:rsid w:val="00815038"/>
    <w:rsid w:val="008213DF"/>
    <w:rsid w:val="0086400B"/>
    <w:rsid w:val="00883EA8"/>
    <w:rsid w:val="008932CE"/>
    <w:rsid w:val="008C469A"/>
    <w:rsid w:val="008E2B8A"/>
    <w:rsid w:val="008E32F4"/>
    <w:rsid w:val="008F5813"/>
    <w:rsid w:val="008F5A62"/>
    <w:rsid w:val="0092512B"/>
    <w:rsid w:val="009358AF"/>
    <w:rsid w:val="00941413"/>
    <w:rsid w:val="00980F92"/>
    <w:rsid w:val="00985B59"/>
    <w:rsid w:val="009C59CD"/>
    <w:rsid w:val="009F164D"/>
    <w:rsid w:val="009F30A9"/>
    <w:rsid w:val="00A01C5B"/>
    <w:rsid w:val="00A17553"/>
    <w:rsid w:val="00A17D90"/>
    <w:rsid w:val="00A35983"/>
    <w:rsid w:val="00A37D64"/>
    <w:rsid w:val="00A475A2"/>
    <w:rsid w:val="00A56369"/>
    <w:rsid w:val="00A63172"/>
    <w:rsid w:val="00A96685"/>
    <w:rsid w:val="00B173C6"/>
    <w:rsid w:val="00B342B9"/>
    <w:rsid w:val="00B652FD"/>
    <w:rsid w:val="00B71286"/>
    <w:rsid w:val="00B7464B"/>
    <w:rsid w:val="00B75672"/>
    <w:rsid w:val="00B85AD8"/>
    <w:rsid w:val="00BA05CF"/>
    <w:rsid w:val="00BC44C6"/>
    <w:rsid w:val="00BD4CFA"/>
    <w:rsid w:val="00BE03C4"/>
    <w:rsid w:val="00BE1CF6"/>
    <w:rsid w:val="00C4127C"/>
    <w:rsid w:val="00C42391"/>
    <w:rsid w:val="00C43FE4"/>
    <w:rsid w:val="00C62174"/>
    <w:rsid w:val="00CA1980"/>
    <w:rsid w:val="00CD1AB3"/>
    <w:rsid w:val="00CD661E"/>
    <w:rsid w:val="00D01C61"/>
    <w:rsid w:val="00D2754F"/>
    <w:rsid w:val="00D336B4"/>
    <w:rsid w:val="00D34ABB"/>
    <w:rsid w:val="00D3780A"/>
    <w:rsid w:val="00D52ECD"/>
    <w:rsid w:val="00D625B6"/>
    <w:rsid w:val="00D635B5"/>
    <w:rsid w:val="00D658AD"/>
    <w:rsid w:val="00D66146"/>
    <w:rsid w:val="00D6754D"/>
    <w:rsid w:val="00D84D7B"/>
    <w:rsid w:val="00D86D80"/>
    <w:rsid w:val="00DE01FA"/>
    <w:rsid w:val="00DE4AAC"/>
    <w:rsid w:val="00E44506"/>
    <w:rsid w:val="00E70B4F"/>
    <w:rsid w:val="00EA79EB"/>
    <w:rsid w:val="00EC30A5"/>
    <w:rsid w:val="00EE0195"/>
    <w:rsid w:val="00EE05AD"/>
    <w:rsid w:val="00F07EED"/>
    <w:rsid w:val="00F16A4A"/>
    <w:rsid w:val="00F20E7F"/>
    <w:rsid w:val="00F423CB"/>
    <w:rsid w:val="00F56328"/>
    <w:rsid w:val="00F76DA4"/>
    <w:rsid w:val="00FF5229"/>
    <w:rsid w:val="22452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nhideWhenUsed="0" w:uiPriority="9" w:semiHidden="0" w:name="heading 7"/>
    <w:lsdException w:qFormat="1" w:unhideWhenUsed="0" w:uiPriority="9" w:semiHidden="0" w:name="heading 8"/>
    <w:lsdException w:qFormat="1" w:unhideWhenUsed="0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39" w:semiHidden="0" w:name="toc 1"/>
    <w:lsdException w:unhideWhenUsed="0" w:uiPriority="39" w:semiHidden="0" w:name="toc 2"/>
    <w:lsdException w:unhideWhenUsed="0" w:uiPriority="39" w:semiHidden="0" w:name="toc 3"/>
    <w:lsdException w:unhideWhenUsed="0" w:uiPriority="39" w:semiHidden="0" w:name="toc 4"/>
    <w:lsdException w:unhideWhenUsed="0" w:uiPriority="39" w:semiHidden="0" w:name="toc 5"/>
    <w:lsdException w:unhideWhenUsed="0" w:uiPriority="39" w:semiHidden="0" w:name="toc 6"/>
    <w:lsdException w:unhideWhenUsed="0" w:uiPriority="39" w:semiHidden="0" w:name="toc 7"/>
    <w:lsdException w:unhideWhenUsed="0" w:uiPriority="39" w:semiHidden="0" w:name="toc 8"/>
    <w:lsdException w:unhideWhenUsed="0" w:uiPriority="39" w:semiHidden="0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nhideWhenUsed="0" w:uiPriority="59" w:semiHidden="0" w:name="Table Grid"/>
    <w:lsdException w:uiPriority="99" w:name="Table Theme"/>
    <w:lsdException w:unhideWhenUsed="0" w:uiPriority="99" w:name="Placeholder Text"/>
    <w:lsdException w:unhideWhenUsed="0" w:uiPriority="0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2">
    <w:name w:val="heading 1"/>
    <w:basedOn w:val="1"/>
    <w:next w:val="1"/>
    <w:link w:val="64"/>
    <w:qFormat/>
    <w:uiPriority w:val="9"/>
    <w:pPr>
      <w:keepNext/>
      <w:jc w:val="center"/>
      <w:outlineLvl w:val="0"/>
    </w:pPr>
    <w:rPr>
      <w:b/>
      <w:spacing w:val="24"/>
      <w:sz w:val="28"/>
    </w:rPr>
  </w:style>
  <w:style w:type="paragraph" w:styleId="3">
    <w:name w:val="heading 2"/>
    <w:basedOn w:val="1"/>
    <w:link w:val="91"/>
    <w:qFormat/>
    <w:uiPriority w:val="9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4">
    <w:name w:val="heading 3"/>
    <w:basedOn w:val="1"/>
    <w:next w:val="1"/>
    <w:link w:val="46"/>
    <w:qFormat/>
    <w:uiPriority w:val="9"/>
    <w:pPr>
      <w:keepNext/>
      <w:spacing w:before="60" w:after="60"/>
      <w:jc w:val="center"/>
      <w:outlineLvl w:val="2"/>
    </w:pPr>
    <w:rPr>
      <w:sz w:val="24"/>
    </w:rPr>
  </w:style>
  <w:style w:type="paragraph" w:styleId="5">
    <w:name w:val="heading 4"/>
    <w:basedOn w:val="1"/>
    <w:link w:val="90"/>
    <w:qFormat/>
    <w:uiPriority w:val="9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6">
    <w:name w:val="heading 5"/>
    <w:basedOn w:val="1"/>
    <w:next w:val="1"/>
    <w:link w:val="63"/>
    <w:qFormat/>
    <w:uiPriority w:val="9"/>
    <w:pPr>
      <w:keepNext/>
      <w:jc w:val="center"/>
      <w:outlineLvl w:val="4"/>
    </w:pPr>
    <w:rPr>
      <w:sz w:val="28"/>
    </w:rPr>
  </w:style>
  <w:style w:type="paragraph" w:styleId="7">
    <w:name w:val="heading 6"/>
    <w:basedOn w:val="1"/>
    <w:next w:val="1"/>
    <w:link w:val="92"/>
    <w:qFormat/>
    <w:uiPriority w:val="9"/>
    <w:pPr>
      <w:keepNext/>
      <w:jc w:val="center"/>
      <w:outlineLvl w:val="5"/>
    </w:pPr>
    <w:rPr>
      <w:b/>
    </w:rPr>
  </w:style>
  <w:style w:type="paragraph" w:styleId="8">
    <w:name w:val="heading 7"/>
    <w:basedOn w:val="1"/>
    <w:next w:val="1"/>
    <w:link w:val="36"/>
    <w:qFormat/>
    <w:uiPriority w:val="9"/>
    <w:pPr>
      <w:spacing w:before="240" w:after="60"/>
      <w:outlineLvl w:val="6"/>
    </w:pPr>
    <w:rPr>
      <w:sz w:val="24"/>
    </w:rPr>
  </w:style>
  <w:style w:type="paragraph" w:styleId="9">
    <w:name w:val="heading 8"/>
    <w:basedOn w:val="1"/>
    <w:next w:val="1"/>
    <w:link w:val="69"/>
    <w:qFormat/>
    <w:uiPriority w:val="9"/>
    <w:pPr>
      <w:keepNext/>
      <w:tabs>
        <w:tab w:val="left" w:pos="9540"/>
      </w:tabs>
      <w:spacing w:line="360" w:lineRule="auto"/>
      <w:outlineLvl w:val="7"/>
    </w:pPr>
    <w:rPr>
      <w:sz w:val="28"/>
    </w:rPr>
  </w:style>
  <w:style w:type="paragraph" w:styleId="10">
    <w:name w:val="heading 9"/>
    <w:basedOn w:val="1"/>
    <w:next w:val="1"/>
    <w:link w:val="51"/>
    <w:qFormat/>
    <w:uiPriority w:val="9"/>
    <w:pPr>
      <w:keepNext/>
      <w:tabs>
        <w:tab w:val="left" w:pos="9540"/>
      </w:tabs>
      <w:spacing w:line="360" w:lineRule="auto"/>
      <w:outlineLvl w:val="8"/>
    </w:pPr>
    <w:rPr>
      <w:color w:val="FF0000"/>
      <w:sz w:val="28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yperlink"/>
    <w:link w:val="14"/>
    <w:uiPriority w:val="0"/>
    <w:rPr>
      <w:color w:val="0000FF"/>
      <w:u w:val="single"/>
    </w:rPr>
  </w:style>
  <w:style w:type="paragraph" w:customStyle="1" w:styleId="14">
    <w:name w:val="Гиперссылка3"/>
    <w:link w:val="13"/>
    <w:uiPriority w:val="0"/>
    <w:rPr>
      <w:rFonts w:ascii="Calibri" w:hAnsi="Calibri" w:eastAsia="Times New Roman" w:cs="Times New Roman"/>
      <w:color w:val="0000FF"/>
      <w:u w:val="single"/>
      <w:lang w:val="ru-RU" w:eastAsia="ru-RU" w:bidi="ar-SA"/>
    </w:rPr>
  </w:style>
  <w:style w:type="paragraph" w:styleId="15">
    <w:name w:val="Balloon Text"/>
    <w:basedOn w:val="1"/>
    <w:link w:val="78"/>
    <w:uiPriority w:val="0"/>
    <w:rPr>
      <w:rFonts w:ascii="Tahoma" w:hAnsi="Tahoma"/>
      <w:sz w:val="16"/>
    </w:rPr>
  </w:style>
  <w:style w:type="paragraph" w:styleId="16">
    <w:name w:val="toc 8"/>
    <w:basedOn w:val="1"/>
    <w:link w:val="77"/>
    <w:uiPriority w:val="39"/>
    <w:pPr>
      <w:ind w:left="1400"/>
    </w:pPr>
    <w:rPr>
      <w:rFonts w:ascii="Calibri" w:hAnsi="Calibri"/>
    </w:rPr>
  </w:style>
  <w:style w:type="paragraph" w:styleId="17">
    <w:name w:val="header"/>
    <w:basedOn w:val="1"/>
    <w:link w:val="60"/>
    <w:uiPriority w:val="0"/>
    <w:pPr>
      <w:tabs>
        <w:tab w:val="center" w:pos="4677"/>
        <w:tab w:val="right" w:pos="9355"/>
      </w:tabs>
    </w:pPr>
  </w:style>
  <w:style w:type="paragraph" w:styleId="18">
    <w:name w:val="toc 9"/>
    <w:basedOn w:val="1"/>
    <w:link w:val="76"/>
    <w:uiPriority w:val="39"/>
    <w:pPr>
      <w:ind w:left="1600"/>
    </w:pPr>
    <w:rPr>
      <w:rFonts w:ascii="Calibri" w:hAnsi="Calibri"/>
    </w:rPr>
  </w:style>
  <w:style w:type="paragraph" w:styleId="19">
    <w:name w:val="toc 7"/>
    <w:basedOn w:val="1"/>
    <w:link w:val="42"/>
    <w:uiPriority w:val="39"/>
    <w:pPr>
      <w:ind w:left="1200"/>
    </w:pPr>
    <w:rPr>
      <w:rFonts w:ascii="Calibri" w:hAnsi="Calibri"/>
    </w:rPr>
  </w:style>
  <w:style w:type="paragraph" w:styleId="20">
    <w:name w:val="toc 1"/>
    <w:basedOn w:val="1"/>
    <w:link w:val="70"/>
    <w:uiPriority w:val="39"/>
    <w:rPr>
      <w:rFonts w:ascii="XO Thames" w:hAnsi="XO Thames"/>
      <w:b/>
    </w:rPr>
  </w:style>
  <w:style w:type="paragraph" w:styleId="21">
    <w:name w:val="toc 6"/>
    <w:basedOn w:val="1"/>
    <w:link w:val="37"/>
    <w:uiPriority w:val="39"/>
    <w:pPr>
      <w:ind w:left="1000"/>
    </w:pPr>
    <w:rPr>
      <w:rFonts w:ascii="Calibri" w:hAnsi="Calibri"/>
    </w:rPr>
  </w:style>
  <w:style w:type="paragraph" w:styleId="22">
    <w:name w:val="toc 3"/>
    <w:basedOn w:val="1"/>
    <w:link w:val="57"/>
    <w:uiPriority w:val="39"/>
    <w:pPr>
      <w:ind w:left="400"/>
    </w:pPr>
    <w:rPr>
      <w:rFonts w:ascii="Calibri" w:hAnsi="Calibri"/>
    </w:rPr>
  </w:style>
  <w:style w:type="paragraph" w:styleId="23">
    <w:name w:val="toc 2"/>
    <w:basedOn w:val="1"/>
    <w:link w:val="32"/>
    <w:uiPriority w:val="39"/>
    <w:pPr>
      <w:ind w:left="200"/>
    </w:pPr>
    <w:rPr>
      <w:rFonts w:ascii="Calibri" w:hAnsi="Calibri"/>
    </w:rPr>
  </w:style>
  <w:style w:type="paragraph" w:styleId="24">
    <w:name w:val="toc 4"/>
    <w:basedOn w:val="1"/>
    <w:link w:val="35"/>
    <w:uiPriority w:val="39"/>
    <w:pPr>
      <w:ind w:left="600"/>
    </w:pPr>
    <w:rPr>
      <w:rFonts w:ascii="Calibri" w:hAnsi="Calibri"/>
    </w:rPr>
  </w:style>
  <w:style w:type="paragraph" w:styleId="25">
    <w:name w:val="toc 5"/>
    <w:basedOn w:val="1"/>
    <w:link w:val="79"/>
    <w:uiPriority w:val="39"/>
    <w:pPr>
      <w:ind w:left="800"/>
    </w:pPr>
    <w:rPr>
      <w:rFonts w:ascii="Calibri" w:hAnsi="Calibri"/>
    </w:rPr>
  </w:style>
  <w:style w:type="paragraph" w:styleId="26">
    <w:name w:val="Title"/>
    <w:basedOn w:val="1"/>
    <w:link w:val="89"/>
    <w:qFormat/>
    <w:uiPriority w:val="10"/>
    <w:rPr>
      <w:rFonts w:ascii="XO Thames" w:hAnsi="XO Thames"/>
      <w:b/>
      <w:sz w:val="52"/>
    </w:rPr>
  </w:style>
  <w:style w:type="paragraph" w:styleId="27">
    <w:name w:val="footer"/>
    <w:basedOn w:val="1"/>
    <w:link w:val="54"/>
    <w:uiPriority w:val="0"/>
    <w:pPr>
      <w:tabs>
        <w:tab w:val="center" w:pos="4677"/>
        <w:tab w:val="right" w:pos="9355"/>
      </w:tabs>
    </w:pPr>
  </w:style>
  <w:style w:type="paragraph" w:styleId="28">
    <w:name w:val="Normal (Web)"/>
    <w:basedOn w:val="1"/>
    <w:link w:val="45"/>
    <w:uiPriority w:val="0"/>
    <w:pPr>
      <w:widowControl w:val="0"/>
      <w:spacing w:before="280" w:after="280"/>
    </w:pPr>
    <w:rPr>
      <w:sz w:val="24"/>
    </w:rPr>
  </w:style>
  <w:style w:type="paragraph" w:styleId="29">
    <w:name w:val="Subtitle"/>
    <w:basedOn w:val="1"/>
    <w:link w:val="88"/>
    <w:qFormat/>
    <w:uiPriority w:val="11"/>
    <w:rPr>
      <w:rFonts w:ascii="XO Thames" w:hAnsi="XO Thames"/>
      <w:i/>
      <w:color w:val="616161"/>
      <w:sz w:val="24"/>
    </w:rPr>
  </w:style>
  <w:style w:type="table" w:styleId="30">
    <w:name w:val="Table Grid"/>
    <w:basedOn w:val="12"/>
    <w:uiPriority w:val="59"/>
    <w:rPr>
      <w:rFonts w:asciiTheme="minorHAnsi" w:hAnsiTheme="minorHAnsi" w:eastAsiaTheme="minorHAnsi" w:cstheme="minorBidi"/>
      <w:color w:val="auto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31">
    <w:name w:val="Обычный1"/>
    <w:uiPriority w:val="0"/>
    <w:rPr>
      <w:rFonts w:ascii="Times New Roman" w:hAnsi="Times New Roman"/>
    </w:rPr>
  </w:style>
  <w:style w:type="character" w:customStyle="1" w:styleId="32">
    <w:name w:val="Оглавление 2 Знак"/>
    <w:basedOn w:val="31"/>
    <w:link w:val="23"/>
    <w:uiPriority w:val="0"/>
    <w:rPr>
      <w:rFonts w:ascii="Calibri" w:hAnsi="Calibri"/>
    </w:rPr>
  </w:style>
  <w:style w:type="paragraph" w:customStyle="1" w:styleId="33">
    <w:name w:val="Обычный11"/>
    <w:link w:val="34"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character" w:customStyle="1" w:styleId="34">
    <w:name w:val="Обычный12"/>
    <w:link w:val="33"/>
    <w:uiPriority w:val="0"/>
    <w:rPr>
      <w:rFonts w:ascii="Times New Roman" w:hAnsi="Times New Roman"/>
    </w:rPr>
  </w:style>
  <w:style w:type="character" w:customStyle="1" w:styleId="35">
    <w:name w:val="Оглавление 4 Знак"/>
    <w:basedOn w:val="31"/>
    <w:link w:val="24"/>
    <w:uiPriority w:val="0"/>
    <w:rPr>
      <w:rFonts w:ascii="Calibri" w:hAnsi="Calibri"/>
    </w:rPr>
  </w:style>
  <w:style w:type="character" w:customStyle="1" w:styleId="36">
    <w:name w:val="Заголовок 7 Знак"/>
    <w:basedOn w:val="31"/>
    <w:link w:val="8"/>
    <w:uiPriority w:val="0"/>
    <w:rPr>
      <w:rFonts w:ascii="Times New Roman" w:hAnsi="Times New Roman"/>
      <w:sz w:val="24"/>
    </w:rPr>
  </w:style>
  <w:style w:type="character" w:customStyle="1" w:styleId="37">
    <w:name w:val="Оглавление 6 Знак"/>
    <w:basedOn w:val="31"/>
    <w:link w:val="21"/>
    <w:uiPriority w:val="0"/>
    <w:rPr>
      <w:rFonts w:ascii="Calibri" w:hAnsi="Calibri"/>
    </w:rPr>
  </w:style>
  <w:style w:type="paragraph" w:customStyle="1" w:styleId="38">
    <w:name w:val="Замещающий текст1"/>
    <w:basedOn w:val="39"/>
    <w:link w:val="40"/>
    <w:uiPriority w:val="0"/>
    <w:rPr>
      <w:color w:val="808080"/>
    </w:rPr>
  </w:style>
  <w:style w:type="paragraph" w:customStyle="1" w:styleId="39">
    <w:name w:val="Основной шрифт абзаца21"/>
    <w:link w:val="41"/>
    <w:uiPriority w:val="0"/>
    <w:rPr>
      <w:rFonts w:ascii="Calibri" w:hAnsi="Calibri" w:eastAsia="Times New Roman" w:cs="Times New Roman"/>
      <w:color w:val="000000"/>
      <w:lang w:val="ru-RU" w:eastAsia="ru-RU" w:bidi="ar-SA"/>
    </w:rPr>
  </w:style>
  <w:style w:type="character" w:customStyle="1" w:styleId="40">
    <w:name w:val="Замещающий текст11"/>
    <w:basedOn w:val="41"/>
    <w:link w:val="38"/>
    <w:uiPriority w:val="0"/>
    <w:rPr>
      <w:color w:val="808080"/>
    </w:rPr>
  </w:style>
  <w:style w:type="character" w:customStyle="1" w:styleId="41">
    <w:name w:val="Основной шрифт абзаца22"/>
    <w:link w:val="39"/>
    <w:uiPriority w:val="0"/>
  </w:style>
  <w:style w:type="character" w:customStyle="1" w:styleId="42">
    <w:name w:val="Оглавление 7 Знак"/>
    <w:basedOn w:val="31"/>
    <w:link w:val="19"/>
    <w:uiPriority w:val="0"/>
    <w:rPr>
      <w:rFonts w:ascii="Calibri" w:hAnsi="Calibri"/>
    </w:rPr>
  </w:style>
  <w:style w:type="paragraph" w:styleId="43">
    <w:name w:val="List Paragraph"/>
    <w:basedOn w:val="1"/>
    <w:link w:val="44"/>
    <w:uiPriority w:val="0"/>
    <w:pPr>
      <w:ind w:left="720"/>
      <w:contextualSpacing/>
    </w:pPr>
  </w:style>
  <w:style w:type="character" w:customStyle="1" w:styleId="44">
    <w:name w:val="Абзац списка Знак"/>
    <w:basedOn w:val="31"/>
    <w:link w:val="43"/>
    <w:uiPriority w:val="0"/>
    <w:rPr>
      <w:rFonts w:ascii="Times New Roman" w:hAnsi="Times New Roman"/>
    </w:rPr>
  </w:style>
  <w:style w:type="character" w:customStyle="1" w:styleId="45">
    <w:name w:val="Обычный (Интернет) Знак"/>
    <w:basedOn w:val="31"/>
    <w:link w:val="28"/>
    <w:uiPriority w:val="0"/>
    <w:rPr>
      <w:rFonts w:ascii="Times New Roman" w:hAnsi="Times New Roman"/>
      <w:sz w:val="24"/>
    </w:rPr>
  </w:style>
  <w:style w:type="character" w:customStyle="1" w:styleId="46">
    <w:name w:val="Заголовок 3 Знак"/>
    <w:basedOn w:val="31"/>
    <w:link w:val="4"/>
    <w:uiPriority w:val="0"/>
    <w:rPr>
      <w:rFonts w:ascii="Times New Roman" w:hAnsi="Times New Roman"/>
      <w:sz w:val="24"/>
    </w:rPr>
  </w:style>
  <w:style w:type="paragraph" w:customStyle="1" w:styleId="47">
    <w:name w:val="Основной шрифт абзаца1"/>
    <w:link w:val="48"/>
    <w:qFormat/>
    <w:uiPriority w:val="0"/>
    <w:rPr>
      <w:rFonts w:ascii="Calibri" w:hAnsi="Calibri" w:eastAsia="Times New Roman" w:cs="Times New Roman"/>
      <w:color w:val="000000"/>
      <w:lang w:val="ru-RU" w:eastAsia="ru-RU" w:bidi="ar-SA"/>
    </w:rPr>
  </w:style>
  <w:style w:type="character" w:customStyle="1" w:styleId="48">
    <w:name w:val="Основной шрифт абзаца11"/>
    <w:link w:val="47"/>
    <w:uiPriority w:val="0"/>
  </w:style>
  <w:style w:type="paragraph" w:customStyle="1" w:styleId="49">
    <w:name w:val="Обычный13"/>
    <w:link w:val="50"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character" w:customStyle="1" w:styleId="50">
    <w:name w:val="Обычный14"/>
    <w:link w:val="49"/>
    <w:uiPriority w:val="0"/>
    <w:rPr>
      <w:rFonts w:ascii="Times New Roman" w:hAnsi="Times New Roman"/>
    </w:rPr>
  </w:style>
  <w:style w:type="character" w:customStyle="1" w:styleId="51">
    <w:name w:val="Заголовок 9 Знак1"/>
    <w:basedOn w:val="31"/>
    <w:link w:val="10"/>
    <w:uiPriority w:val="0"/>
    <w:rPr>
      <w:rFonts w:ascii="Times New Roman" w:hAnsi="Times New Roman"/>
      <w:color w:val="FF0000"/>
      <w:sz w:val="28"/>
    </w:rPr>
  </w:style>
  <w:style w:type="paragraph" w:customStyle="1" w:styleId="52">
    <w:name w:val="Основной шрифт абзаца12"/>
    <w:link w:val="53"/>
    <w:uiPriority w:val="0"/>
    <w:rPr>
      <w:rFonts w:ascii="Calibri" w:hAnsi="Calibri" w:eastAsia="Times New Roman" w:cs="Times New Roman"/>
      <w:color w:val="000000"/>
      <w:lang w:val="ru-RU" w:eastAsia="ru-RU" w:bidi="ar-SA"/>
    </w:rPr>
  </w:style>
  <w:style w:type="character" w:customStyle="1" w:styleId="53">
    <w:name w:val="Основной шрифт абзаца13"/>
    <w:link w:val="52"/>
    <w:uiPriority w:val="0"/>
  </w:style>
  <w:style w:type="character" w:customStyle="1" w:styleId="54">
    <w:name w:val="Нижний колонтитул Знак"/>
    <w:basedOn w:val="31"/>
    <w:link w:val="27"/>
    <w:uiPriority w:val="0"/>
    <w:rPr>
      <w:rFonts w:ascii="Times New Roman" w:hAnsi="Times New Roman"/>
    </w:rPr>
  </w:style>
  <w:style w:type="paragraph" w:customStyle="1" w:styleId="55">
    <w:name w:val="Гиперссылка2"/>
    <w:link w:val="56"/>
    <w:uiPriority w:val="0"/>
    <w:rPr>
      <w:rFonts w:ascii="Calibri" w:hAnsi="Calibri" w:eastAsia="Times New Roman" w:cs="Times New Roman"/>
      <w:color w:val="0000FF"/>
      <w:u w:val="single"/>
      <w:lang w:val="ru-RU" w:eastAsia="ru-RU" w:bidi="ar-SA"/>
    </w:rPr>
  </w:style>
  <w:style w:type="character" w:customStyle="1" w:styleId="56">
    <w:name w:val="Гиперссылка21"/>
    <w:link w:val="55"/>
    <w:uiPriority w:val="0"/>
    <w:rPr>
      <w:color w:val="0000FF"/>
      <w:u w:val="single"/>
    </w:rPr>
  </w:style>
  <w:style w:type="character" w:customStyle="1" w:styleId="57">
    <w:name w:val="Оглавление 3 Знак"/>
    <w:basedOn w:val="31"/>
    <w:link w:val="22"/>
    <w:uiPriority w:val="0"/>
    <w:rPr>
      <w:rFonts w:ascii="Calibri" w:hAnsi="Calibri"/>
    </w:rPr>
  </w:style>
  <w:style w:type="paragraph" w:customStyle="1" w:styleId="58">
    <w:name w:val="toc 10"/>
    <w:link w:val="59"/>
    <w:uiPriority w:val="0"/>
    <w:pPr>
      <w:ind w:left="1800"/>
    </w:pPr>
    <w:rPr>
      <w:rFonts w:ascii="Calibri" w:hAnsi="Calibri" w:eastAsia="Times New Roman" w:cs="Times New Roman"/>
      <w:color w:val="000000"/>
      <w:sz w:val="22"/>
      <w:lang w:val="ru-RU" w:eastAsia="ru-RU" w:bidi="ar-SA"/>
    </w:rPr>
  </w:style>
  <w:style w:type="character" w:customStyle="1" w:styleId="59">
    <w:name w:val="toc 101"/>
    <w:link w:val="58"/>
    <w:uiPriority w:val="0"/>
    <w:rPr>
      <w:sz w:val="22"/>
    </w:rPr>
  </w:style>
  <w:style w:type="character" w:customStyle="1" w:styleId="60">
    <w:name w:val="Верхний колонтитул Знак"/>
    <w:basedOn w:val="31"/>
    <w:link w:val="17"/>
    <w:uiPriority w:val="0"/>
    <w:rPr>
      <w:rFonts w:ascii="Times New Roman" w:hAnsi="Times New Roman"/>
    </w:rPr>
  </w:style>
  <w:style w:type="paragraph" w:customStyle="1" w:styleId="61">
    <w:name w:val="Гиперссылка1"/>
    <w:link w:val="62"/>
    <w:uiPriority w:val="0"/>
    <w:rPr>
      <w:rFonts w:ascii="Calibri" w:hAnsi="Calibri" w:eastAsia="Times New Roman" w:cs="Times New Roman"/>
      <w:color w:val="0000FF"/>
      <w:u w:val="single"/>
      <w:lang w:val="ru-RU" w:eastAsia="ru-RU" w:bidi="ar-SA"/>
    </w:rPr>
  </w:style>
  <w:style w:type="character" w:customStyle="1" w:styleId="62">
    <w:name w:val="Гиперссылка11"/>
    <w:link w:val="61"/>
    <w:uiPriority w:val="0"/>
    <w:rPr>
      <w:color w:val="0000FF"/>
      <w:u w:val="single"/>
    </w:rPr>
  </w:style>
  <w:style w:type="character" w:customStyle="1" w:styleId="63">
    <w:name w:val="Заголовок 5 Знак"/>
    <w:basedOn w:val="31"/>
    <w:link w:val="6"/>
    <w:uiPriority w:val="0"/>
    <w:rPr>
      <w:rFonts w:ascii="Times New Roman" w:hAnsi="Times New Roman"/>
      <w:sz w:val="28"/>
    </w:rPr>
  </w:style>
  <w:style w:type="character" w:customStyle="1" w:styleId="64">
    <w:name w:val="Заголовок 1 Знак"/>
    <w:basedOn w:val="31"/>
    <w:link w:val="2"/>
    <w:uiPriority w:val="0"/>
    <w:rPr>
      <w:rFonts w:ascii="Times New Roman" w:hAnsi="Times New Roman"/>
      <w:b/>
      <w:spacing w:val="24"/>
      <w:sz w:val="28"/>
    </w:rPr>
  </w:style>
  <w:style w:type="paragraph" w:customStyle="1" w:styleId="65">
    <w:name w:val="Footnote"/>
    <w:link w:val="66"/>
    <w:uiPriority w:val="0"/>
    <w:rPr>
      <w:rFonts w:ascii="XO Thames" w:hAnsi="XO Thames" w:eastAsia="Times New Roman" w:cs="Times New Roman"/>
      <w:color w:val="757575"/>
      <w:sz w:val="22"/>
      <w:lang w:val="ru-RU" w:eastAsia="ru-RU" w:bidi="ar-SA"/>
    </w:rPr>
  </w:style>
  <w:style w:type="character" w:customStyle="1" w:styleId="66">
    <w:name w:val="Footnote1"/>
    <w:link w:val="65"/>
    <w:uiPriority w:val="0"/>
    <w:rPr>
      <w:rFonts w:ascii="XO Thames" w:hAnsi="XO Thames"/>
      <w:color w:val="757575"/>
      <w:sz w:val="22"/>
    </w:rPr>
  </w:style>
  <w:style w:type="paragraph" w:customStyle="1" w:styleId="67">
    <w:name w:val="Заголовок 9 Знак"/>
    <w:basedOn w:val="49"/>
    <w:link w:val="68"/>
    <w:uiPriority w:val="0"/>
    <w:rPr>
      <w:color w:val="FF0000"/>
      <w:sz w:val="28"/>
    </w:rPr>
  </w:style>
  <w:style w:type="character" w:customStyle="1" w:styleId="68">
    <w:name w:val="Заголовок 9 Знак2"/>
    <w:basedOn w:val="50"/>
    <w:link w:val="67"/>
    <w:uiPriority w:val="0"/>
    <w:rPr>
      <w:rFonts w:ascii="Times New Roman" w:hAnsi="Times New Roman"/>
      <w:color w:val="FF0000"/>
      <w:sz w:val="28"/>
    </w:rPr>
  </w:style>
  <w:style w:type="character" w:customStyle="1" w:styleId="69">
    <w:name w:val="Заголовок 8 Знак"/>
    <w:basedOn w:val="31"/>
    <w:link w:val="9"/>
    <w:uiPriority w:val="0"/>
    <w:rPr>
      <w:rFonts w:ascii="Times New Roman" w:hAnsi="Times New Roman"/>
      <w:sz w:val="28"/>
    </w:rPr>
  </w:style>
  <w:style w:type="character" w:customStyle="1" w:styleId="70">
    <w:name w:val="Оглавление 1 Знак"/>
    <w:basedOn w:val="31"/>
    <w:link w:val="20"/>
    <w:uiPriority w:val="0"/>
    <w:rPr>
      <w:rFonts w:ascii="XO Thames" w:hAnsi="XO Thames"/>
      <w:b/>
    </w:rPr>
  </w:style>
  <w:style w:type="paragraph" w:customStyle="1" w:styleId="71">
    <w:name w:val="Header and Footer"/>
    <w:link w:val="72"/>
    <w:uiPriority w:val="0"/>
    <w:pPr>
      <w:spacing w:line="360" w:lineRule="auto"/>
    </w:pPr>
    <w:rPr>
      <w:rFonts w:ascii="XO Thames" w:hAnsi="XO Thames" w:eastAsia="Times New Roman" w:cs="Times New Roman"/>
      <w:color w:val="000000"/>
      <w:sz w:val="22"/>
      <w:lang w:val="ru-RU" w:eastAsia="ru-RU" w:bidi="ar-SA"/>
    </w:rPr>
  </w:style>
  <w:style w:type="character" w:customStyle="1" w:styleId="72">
    <w:name w:val="Header and Footer1"/>
    <w:link w:val="71"/>
    <w:uiPriority w:val="0"/>
    <w:rPr>
      <w:rFonts w:ascii="XO Thames" w:hAnsi="XO Thames"/>
      <w:sz w:val="22"/>
    </w:rPr>
  </w:style>
  <w:style w:type="paragraph" w:customStyle="1" w:styleId="73">
    <w:name w:val="Основной шрифт абзаца2"/>
    <w:uiPriority w:val="0"/>
    <w:rPr>
      <w:rFonts w:ascii="Calibri" w:hAnsi="Calibri" w:eastAsia="Times New Roman" w:cs="Times New Roman"/>
      <w:color w:val="000000"/>
      <w:lang w:val="ru-RU" w:eastAsia="ru-RU" w:bidi="ar-SA"/>
    </w:rPr>
  </w:style>
  <w:style w:type="paragraph" w:customStyle="1" w:styleId="74">
    <w:name w:val="Обычный15"/>
    <w:link w:val="75"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character" w:customStyle="1" w:styleId="75">
    <w:name w:val="Обычный16"/>
    <w:link w:val="74"/>
    <w:uiPriority w:val="0"/>
    <w:rPr>
      <w:rFonts w:ascii="Times New Roman" w:hAnsi="Times New Roman"/>
    </w:rPr>
  </w:style>
  <w:style w:type="character" w:customStyle="1" w:styleId="76">
    <w:name w:val="Оглавление 9 Знак"/>
    <w:basedOn w:val="31"/>
    <w:link w:val="18"/>
    <w:uiPriority w:val="0"/>
    <w:rPr>
      <w:rFonts w:ascii="Calibri" w:hAnsi="Calibri"/>
    </w:rPr>
  </w:style>
  <w:style w:type="character" w:customStyle="1" w:styleId="77">
    <w:name w:val="Оглавление 8 Знак"/>
    <w:basedOn w:val="31"/>
    <w:link w:val="16"/>
    <w:uiPriority w:val="0"/>
    <w:rPr>
      <w:rFonts w:ascii="Calibri" w:hAnsi="Calibri"/>
    </w:rPr>
  </w:style>
  <w:style w:type="character" w:customStyle="1" w:styleId="78">
    <w:name w:val="Текст выноски Знак"/>
    <w:basedOn w:val="31"/>
    <w:link w:val="15"/>
    <w:uiPriority w:val="0"/>
    <w:rPr>
      <w:rFonts w:ascii="Tahoma" w:hAnsi="Tahoma"/>
      <w:sz w:val="16"/>
    </w:rPr>
  </w:style>
  <w:style w:type="character" w:customStyle="1" w:styleId="79">
    <w:name w:val="Оглавление 5 Знак"/>
    <w:basedOn w:val="31"/>
    <w:link w:val="25"/>
    <w:uiPriority w:val="0"/>
    <w:rPr>
      <w:rFonts w:ascii="Calibri" w:hAnsi="Calibri"/>
    </w:rPr>
  </w:style>
  <w:style w:type="paragraph" w:customStyle="1" w:styleId="80">
    <w:name w:val="Обычный17"/>
    <w:link w:val="81"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character" w:customStyle="1" w:styleId="81">
    <w:name w:val="Обычный18"/>
    <w:link w:val="80"/>
    <w:uiPriority w:val="0"/>
    <w:rPr>
      <w:rFonts w:ascii="Times New Roman" w:hAnsi="Times New Roman"/>
    </w:rPr>
  </w:style>
  <w:style w:type="paragraph" w:customStyle="1" w:styleId="82">
    <w:name w:val="Гиперссылка12"/>
    <w:basedOn w:val="83"/>
    <w:link w:val="84"/>
    <w:uiPriority w:val="0"/>
    <w:rPr>
      <w:color w:val="0000FF"/>
      <w:u w:val="single"/>
    </w:rPr>
  </w:style>
  <w:style w:type="paragraph" w:customStyle="1" w:styleId="83">
    <w:name w:val="Основной шрифт абзаца14"/>
    <w:link w:val="85"/>
    <w:uiPriority w:val="0"/>
    <w:rPr>
      <w:rFonts w:ascii="Calibri" w:hAnsi="Calibri" w:eastAsia="Times New Roman" w:cs="Times New Roman"/>
      <w:color w:val="000000"/>
      <w:lang w:val="ru-RU" w:eastAsia="ru-RU" w:bidi="ar-SA"/>
    </w:rPr>
  </w:style>
  <w:style w:type="character" w:customStyle="1" w:styleId="84">
    <w:name w:val="Гиперссылка13"/>
    <w:basedOn w:val="85"/>
    <w:link w:val="82"/>
    <w:uiPriority w:val="0"/>
    <w:rPr>
      <w:color w:val="0000FF"/>
      <w:u w:val="single"/>
    </w:rPr>
  </w:style>
  <w:style w:type="character" w:customStyle="1" w:styleId="85">
    <w:name w:val="Основной шрифт абзаца15"/>
    <w:link w:val="83"/>
    <w:uiPriority w:val="0"/>
  </w:style>
  <w:style w:type="paragraph" w:customStyle="1" w:styleId="86">
    <w:name w:val="Гиперссылка22"/>
    <w:link w:val="87"/>
    <w:uiPriority w:val="0"/>
    <w:rPr>
      <w:rFonts w:ascii="Calibri" w:hAnsi="Calibri" w:eastAsia="Times New Roman" w:cs="Times New Roman"/>
      <w:color w:val="0000FF"/>
      <w:u w:val="single"/>
      <w:lang w:val="ru-RU" w:eastAsia="ru-RU" w:bidi="ar-SA"/>
    </w:rPr>
  </w:style>
  <w:style w:type="character" w:customStyle="1" w:styleId="87">
    <w:name w:val="Гиперссылка23"/>
    <w:link w:val="86"/>
    <w:uiPriority w:val="0"/>
    <w:rPr>
      <w:color w:val="0000FF"/>
      <w:u w:val="single"/>
    </w:rPr>
  </w:style>
  <w:style w:type="character" w:customStyle="1" w:styleId="88">
    <w:name w:val="Подзаголовок Знак"/>
    <w:basedOn w:val="31"/>
    <w:link w:val="29"/>
    <w:uiPriority w:val="0"/>
    <w:rPr>
      <w:rFonts w:ascii="XO Thames" w:hAnsi="XO Thames"/>
      <w:i/>
      <w:color w:val="616161"/>
      <w:sz w:val="24"/>
    </w:rPr>
  </w:style>
  <w:style w:type="character" w:customStyle="1" w:styleId="89">
    <w:name w:val="Заголовок Знак"/>
    <w:basedOn w:val="31"/>
    <w:link w:val="26"/>
    <w:uiPriority w:val="0"/>
    <w:rPr>
      <w:rFonts w:ascii="XO Thames" w:hAnsi="XO Thames"/>
      <w:b/>
      <w:sz w:val="52"/>
    </w:rPr>
  </w:style>
  <w:style w:type="character" w:customStyle="1" w:styleId="90">
    <w:name w:val="Заголовок 4 Знак"/>
    <w:basedOn w:val="31"/>
    <w:link w:val="5"/>
    <w:uiPriority w:val="0"/>
    <w:rPr>
      <w:rFonts w:ascii="XO Thames" w:hAnsi="XO Thames"/>
      <w:b/>
      <w:color w:val="595959"/>
      <w:sz w:val="26"/>
    </w:rPr>
  </w:style>
  <w:style w:type="character" w:customStyle="1" w:styleId="91">
    <w:name w:val="Заголовок 2 Знак"/>
    <w:basedOn w:val="31"/>
    <w:link w:val="3"/>
    <w:uiPriority w:val="0"/>
    <w:rPr>
      <w:rFonts w:ascii="XO Thames" w:hAnsi="XO Thames"/>
      <w:b/>
      <w:color w:val="00A0FF"/>
      <w:sz w:val="26"/>
    </w:rPr>
  </w:style>
  <w:style w:type="character" w:customStyle="1" w:styleId="92">
    <w:name w:val="Заголовок 6 Знак"/>
    <w:basedOn w:val="31"/>
    <w:link w:val="7"/>
    <w:uiPriority w:val="0"/>
    <w:rPr>
      <w:rFonts w:ascii="Times New Roman" w:hAnsi="Times New Roman"/>
      <w:b/>
    </w:rPr>
  </w:style>
  <w:style w:type="character" w:styleId="93">
    <w:name w:val="Placeholder Text"/>
    <w:basedOn w:val="11"/>
    <w:semiHidden/>
    <w:uiPriority w:val="99"/>
    <w:rPr>
      <w:color w:val="80808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883B61-2EB7-4F54-974F-2EF3AA98281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614</Words>
  <Characters>3505</Characters>
  <Lines>29</Lines>
  <Paragraphs>8</Paragraphs>
  <TotalTime>8</TotalTime>
  <ScaleCrop>false</ScaleCrop>
  <LinksUpToDate>false</LinksUpToDate>
  <CharactersWithSpaces>4111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2023-10-02T07:22:00Z</dcterms:created>
  <dc:creator>Горбунова Арина Валерьевна</dc:creator>
  <cp:lastModifiedBy>User</cp:lastModifiedBy>
  <dcterms:modified xsi:type="dcterms:W3CDTF">2024-09-24T15:05:00Z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PL_На №">
    <vt:lpwstr>e2JmYzdiYWIwLTAxOWEtNGE4Yy04MjQ1LTNmOTg5M2Q1NzIzYzpkNmY0NTI3Ni03NjgxLTQ3ZWYtYmI3Yi01N2ViMDFlYzcxYTN9</vt:lpwstr>
  </property>
  <property fmtid="{D5CDD505-2E9C-101B-9397-08002B2CF9AE}" pid="3" name="TPL_От">
    <vt:lpwstr>e2JmYzdiYWIwLTAxOWEtNGE4Yy04MjQ1LTNmOTg5M2Q1NzIzYzoxZjkwYTI0ZS1kMWZjLTRhNTEtOTM3Mi0yYTE4ZDJkYTkwMjl9</vt:lpwstr>
  </property>
  <property fmtid="{D5CDD505-2E9C-101B-9397-08002B2CF9AE}" pid="4" name="KSOProductBuildVer">
    <vt:lpwstr>1049-12.2.0.18283</vt:lpwstr>
  </property>
  <property fmtid="{D5CDD505-2E9C-101B-9397-08002B2CF9AE}" pid="5" name="ICV">
    <vt:lpwstr>51B5F7FCDC484E54BC538C02E8504539_13</vt:lpwstr>
  </property>
</Properties>
</file>